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5068B">
      <w:pPr>
        <w:spacing w:before="156" w:line="219" w:lineRule="auto"/>
        <w:ind w:left="929"/>
        <w:jc w:val="center"/>
        <w:rPr>
          <w:rFonts w:hint="eastAsia" w:ascii="宋体" w:hAnsi="宋体" w:eastAsia="宋体" w:cs="宋体"/>
          <w:b/>
          <w:bCs/>
          <w:spacing w:val="-19"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spacing w:val="-19"/>
          <w:sz w:val="48"/>
          <w:szCs w:val="48"/>
        </w:rPr>
        <w:t>长沙市博纳二附中青山高级中学</w:t>
      </w:r>
    </w:p>
    <w:p w14:paraId="3D8B99D8">
      <w:pPr>
        <w:spacing w:before="156" w:line="219" w:lineRule="auto"/>
        <w:ind w:left="929"/>
        <w:jc w:val="center"/>
        <w:rPr>
          <w:rFonts w:ascii="宋体" w:hAnsi="宋体" w:eastAsia="宋体" w:cs="宋体"/>
          <w:b/>
          <w:bCs/>
          <w:spacing w:val="-19"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spacing w:val="-19"/>
          <w:sz w:val="48"/>
          <w:szCs w:val="48"/>
          <w:lang w:val="en-US" w:eastAsia="zh-CN"/>
        </w:rPr>
        <w:t>2026-2027学年上</w:t>
      </w:r>
      <w:r>
        <w:rPr>
          <w:rFonts w:ascii="宋体" w:hAnsi="宋体" w:eastAsia="宋体" w:cs="宋体"/>
          <w:b/>
          <w:bCs/>
          <w:spacing w:val="-19"/>
          <w:sz w:val="48"/>
          <w:szCs w:val="48"/>
        </w:rPr>
        <w:t>学期教辅征订信息公示</w:t>
      </w:r>
    </w:p>
    <w:p w14:paraId="798AA391">
      <w:pPr>
        <w:spacing w:line="327" w:lineRule="auto"/>
        <w:rPr>
          <w:rFonts w:ascii="Arial"/>
          <w:sz w:val="21"/>
        </w:rPr>
      </w:pPr>
    </w:p>
    <w:p w14:paraId="6C00C809">
      <w:pPr>
        <w:pStyle w:val="2"/>
        <w:spacing w:before="105" w:line="344" w:lineRule="auto"/>
        <w:ind w:right="76" w:firstLine="659"/>
        <w:rPr>
          <w:sz w:val="32"/>
          <w:szCs w:val="32"/>
        </w:rPr>
      </w:pPr>
      <w:r>
        <w:rPr>
          <w:spacing w:val="4"/>
          <w:sz w:val="32"/>
          <w:szCs w:val="32"/>
        </w:rPr>
        <w:t>根据《中小学教辅材料管理办法》及相关政策规定，我校严</w:t>
      </w:r>
      <w:r>
        <w:rPr>
          <w:spacing w:val="18"/>
          <w:sz w:val="32"/>
          <w:szCs w:val="32"/>
        </w:rPr>
        <w:t xml:space="preserve"> </w:t>
      </w:r>
      <w:r>
        <w:rPr>
          <w:spacing w:val="-25"/>
          <w:sz w:val="32"/>
          <w:szCs w:val="32"/>
        </w:rPr>
        <w:t>格遵循“自愿征订”“五限”原则，从《</w:t>
      </w:r>
      <w:r>
        <w:rPr>
          <w:rFonts w:hint="eastAsia"/>
          <w:spacing w:val="-25"/>
          <w:sz w:val="32"/>
          <w:szCs w:val="32"/>
          <w:lang w:val="en-US" w:eastAsia="zh-CN"/>
        </w:rPr>
        <w:t>长沙市</w:t>
      </w:r>
      <w:r>
        <w:rPr>
          <w:spacing w:val="-25"/>
          <w:sz w:val="32"/>
          <w:szCs w:val="32"/>
        </w:rPr>
        <w:t>市州中小学教辅材料选用</w:t>
      </w:r>
    </w:p>
    <w:p w14:paraId="6043DEBA">
      <w:pPr>
        <w:pStyle w:val="2"/>
        <w:spacing w:before="1" w:line="220" w:lineRule="auto"/>
        <w:rPr>
          <w:sz w:val="32"/>
          <w:szCs w:val="32"/>
        </w:rPr>
      </w:pPr>
      <w:r>
        <w:rPr>
          <w:spacing w:val="3"/>
          <w:sz w:val="32"/>
          <w:szCs w:val="32"/>
        </w:rPr>
        <w:t>目录》中，结合本校教学实际和学生学习需求，遴选以</w:t>
      </w:r>
      <w:r>
        <w:rPr>
          <w:spacing w:val="2"/>
          <w:sz w:val="32"/>
          <w:szCs w:val="32"/>
        </w:rPr>
        <w:t>下教辅材</w:t>
      </w:r>
    </w:p>
    <w:p w14:paraId="27FAB602">
      <w:pPr>
        <w:pStyle w:val="2"/>
        <w:spacing w:before="205" w:line="294" w:lineRule="auto"/>
        <w:ind w:left="29" w:hanging="29"/>
        <w:rPr>
          <w:rFonts w:ascii="宋体" w:hAnsi="宋体" w:eastAsia="宋体" w:cs="宋体"/>
          <w:spacing w:val="-1"/>
          <w:sz w:val="32"/>
          <w:szCs w:val="32"/>
        </w:rPr>
      </w:pPr>
      <w:r>
        <w:rPr>
          <w:spacing w:val="7"/>
          <w:sz w:val="32"/>
          <w:szCs w:val="32"/>
        </w:rPr>
        <w:t>料供学生(家长)自愿购买。现将有关信息公示如下，欢迎师生、 家长和社会各界监督。</w:t>
      </w:r>
    </w:p>
    <w:tbl>
      <w:tblPr>
        <w:tblStyle w:val="6"/>
        <w:tblW w:w="948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2"/>
        <w:gridCol w:w="6450"/>
        <w:gridCol w:w="791"/>
        <w:gridCol w:w="1036"/>
      </w:tblGrid>
      <w:tr w14:paraId="69DF1E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212" w:type="dxa"/>
            <w:vAlign w:val="top"/>
          </w:tcPr>
          <w:p w14:paraId="6B47ABB0">
            <w:pPr>
              <w:pStyle w:val="7"/>
              <w:spacing w:before="231" w:line="219" w:lineRule="auto"/>
              <w:ind w:left="136"/>
            </w:pPr>
            <w:r>
              <w:rPr>
                <w:b/>
                <w:bCs/>
              </w:rPr>
              <w:t>年级</w:t>
            </w:r>
          </w:p>
        </w:tc>
        <w:tc>
          <w:tcPr>
            <w:tcW w:w="6450" w:type="dxa"/>
            <w:vAlign w:val="top"/>
          </w:tcPr>
          <w:p w14:paraId="7A13F0E4">
            <w:pPr>
              <w:pStyle w:val="7"/>
              <w:spacing w:before="230" w:line="219" w:lineRule="auto"/>
              <w:ind w:left="1130"/>
            </w:pPr>
            <w:r>
              <w:rPr>
                <w:b/>
                <w:bCs/>
                <w:spacing w:val="-1"/>
              </w:rPr>
              <w:t>书名</w:t>
            </w:r>
          </w:p>
        </w:tc>
        <w:tc>
          <w:tcPr>
            <w:tcW w:w="791" w:type="dxa"/>
            <w:vAlign w:val="top"/>
          </w:tcPr>
          <w:p w14:paraId="511CDE58">
            <w:pPr>
              <w:pStyle w:val="7"/>
              <w:spacing w:before="230" w:line="220" w:lineRule="auto"/>
              <w:ind w:left="239"/>
            </w:pPr>
            <w:r>
              <w:rPr>
                <w:b/>
                <w:bCs/>
              </w:rPr>
              <w:t>版别</w:t>
            </w:r>
          </w:p>
        </w:tc>
        <w:tc>
          <w:tcPr>
            <w:tcW w:w="1036" w:type="dxa"/>
            <w:vAlign w:val="top"/>
          </w:tcPr>
          <w:p w14:paraId="5A65F626">
            <w:pPr>
              <w:pStyle w:val="7"/>
              <w:spacing w:before="230" w:line="218" w:lineRule="auto"/>
              <w:ind w:left="202"/>
            </w:pPr>
            <w:r>
              <w:rPr>
                <w:b/>
                <w:bCs/>
              </w:rPr>
              <w:t>估价</w:t>
            </w:r>
          </w:p>
        </w:tc>
      </w:tr>
      <w:tr w14:paraId="28A1BB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212" w:type="dxa"/>
            <w:vMerge w:val="restart"/>
            <w:tcBorders>
              <w:bottom w:val="nil"/>
            </w:tcBorders>
            <w:vAlign w:val="top"/>
          </w:tcPr>
          <w:p w14:paraId="2B7CC445">
            <w:pPr>
              <w:spacing w:line="276" w:lineRule="auto"/>
              <w:rPr>
                <w:rFonts w:ascii="Arial"/>
                <w:sz w:val="21"/>
              </w:rPr>
            </w:pPr>
          </w:p>
          <w:p w14:paraId="3582AA68">
            <w:pPr>
              <w:pStyle w:val="7"/>
              <w:spacing w:before="39" w:line="219" w:lineRule="auto"/>
              <w:ind w:left="146"/>
            </w:pPr>
            <w:r>
              <w:rPr>
                <w:spacing w:val="-1"/>
              </w:rPr>
              <w:t>高一</w:t>
            </w:r>
          </w:p>
        </w:tc>
        <w:tc>
          <w:tcPr>
            <w:tcW w:w="6450" w:type="dxa"/>
            <w:vAlign w:val="top"/>
          </w:tcPr>
          <w:p w14:paraId="24C5F635">
            <w:pPr>
              <w:pStyle w:val="7"/>
              <w:spacing w:before="38" w:line="222" w:lineRule="auto"/>
              <w:ind w:left="26" w:right="822"/>
            </w:pPr>
            <w:r>
              <w:rPr>
                <w:spacing w:val="-2"/>
              </w:rPr>
              <w:t>同步优学 金学典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人教版语文高</w:t>
            </w:r>
            <w:r>
              <w:t xml:space="preserve"> </w:t>
            </w:r>
            <w:r>
              <w:rPr>
                <w:spacing w:val="-4"/>
              </w:rPr>
              <w:t>中必修上册</w:t>
            </w:r>
          </w:p>
        </w:tc>
        <w:tc>
          <w:tcPr>
            <w:tcW w:w="791" w:type="dxa"/>
            <w:vAlign w:val="top"/>
          </w:tcPr>
          <w:p w14:paraId="2DD7B9D1">
            <w:pPr>
              <w:pStyle w:val="7"/>
              <w:spacing w:before="113" w:line="221" w:lineRule="auto"/>
              <w:ind w:left="248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192090A9">
            <w:pPr>
              <w:spacing w:before="83" w:line="163" w:lineRule="exact"/>
              <w:ind w:left="18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3"/>
                <w:position w:val="1"/>
                <w:sz w:val="16"/>
                <w:szCs w:val="16"/>
              </w:rPr>
              <w:t>20.00</w:t>
            </w:r>
          </w:p>
        </w:tc>
      </w:tr>
      <w:tr w14:paraId="452B31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1212" w:type="dxa"/>
            <w:vMerge w:val="continue"/>
            <w:tcBorders>
              <w:top w:val="nil"/>
            </w:tcBorders>
            <w:vAlign w:val="top"/>
          </w:tcPr>
          <w:p w14:paraId="0B8AE606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613C98B1">
            <w:pPr>
              <w:pStyle w:val="7"/>
              <w:spacing w:before="64" w:line="239" w:lineRule="auto"/>
              <w:ind w:left="26" w:right="822"/>
            </w:pPr>
            <w:r>
              <w:rPr>
                <w:spacing w:val="-2"/>
              </w:rPr>
              <w:t>同步优学 金学典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人教版语文高</w:t>
            </w:r>
            <w:r>
              <w:t xml:space="preserve"> </w:t>
            </w:r>
            <w:r>
              <w:rPr>
                <w:spacing w:val="-4"/>
              </w:rPr>
              <w:t>中必修下册</w:t>
            </w:r>
          </w:p>
        </w:tc>
        <w:tc>
          <w:tcPr>
            <w:tcW w:w="791" w:type="dxa"/>
            <w:vAlign w:val="top"/>
          </w:tcPr>
          <w:p w14:paraId="48209356">
            <w:pPr>
              <w:pStyle w:val="7"/>
              <w:spacing w:before="142" w:line="221" w:lineRule="auto"/>
              <w:ind w:left="248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41A4E394">
            <w:pPr>
              <w:spacing w:before="113" w:line="163" w:lineRule="exact"/>
              <w:ind w:left="18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3"/>
                <w:position w:val="1"/>
                <w:sz w:val="16"/>
                <w:szCs w:val="16"/>
              </w:rPr>
              <w:t>21.35</w:t>
            </w:r>
          </w:p>
        </w:tc>
      </w:tr>
      <w:tr w14:paraId="4DB895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212" w:type="dxa"/>
            <w:vMerge w:val="restart"/>
            <w:tcBorders>
              <w:bottom w:val="nil"/>
            </w:tcBorders>
            <w:vAlign w:val="top"/>
          </w:tcPr>
          <w:p w14:paraId="42266654">
            <w:pPr>
              <w:spacing w:line="260" w:lineRule="auto"/>
              <w:rPr>
                <w:rFonts w:ascii="Arial"/>
                <w:sz w:val="21"/>
              </w:rPr>
            </w:pPr>
          </w:p>
          <w:p w14:paraId="4019B937">
            <w:pPr>
              <w:spacing w:line="260" w:lineRule="auto"/>
              <w:rPr>
                <w:rFonts w:ascii="Arial"/>
                <w:sz w:val="21"/>
              </w:rPr>
            </w:pPr>
          </w:p>
          <w:p w14:paraId="78C3C87A">
            <w:pPr>
              <w:pStyle w:val="7"/>
              <w:spacing w:before="39" w:line="219" w:lineRule="auto"/>
              <w:ind w:left="146"/>
            </w:pPr>
            <w:r>
              <w:rPr>
                <w:spacing w:val="-4"/>
              </w:rPr>
              <w:t>高二</w:t>
            </w:r>
          </w:p>
        </w:tc>
        <w:tc>
          <w:tcPr>
            <w:tcW w:w="6450" w:type="dxa"/>
            <w:vAlign w:val="top"/>
          </w:tcPr>
          <w:p w14:paraId="15EF1B5A">
            <w:pPr>
              <w:pStyle w:val="7"/>
              <w:spacing w:before="38" w:line="222" w:lineRule="auto"/>
              <w:ind w:left="26" w:right="822"/>
            </w:pPr>
            <w:r>
              <w:rPr>
                <w:spacing w:val="-2"/>
              </w:rPr>
              <w:t>同步优学 金学典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人教版语文高</w:t>
            </w:r>
            <w:r>
              <w:t xml:space="preserve"> </w:t>
            </w:r>
            <w:r>
              <w:rPr>
                <w:spacing w:val="-2"/>
              </w:rPr>
              <w:t>中选择性必修上册</w:t>
            </w:r>
          </w:p>
        </w:tc>
        <w:tc>
          <w:tcPr>
            <w:tcW w:w="791" w:type="dxa"/>
            <w:vAlign w:val="top"/>
          </w:tcPr>
          <w:p w14:paraId="7526F706">
            <w:pPr>
              <w:pStyle w:val="7"/>
              <w:spacing w:before="114" w:line="221" w:lineRule="auto"/>
              <w:ind w:left="248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5CFD4067">
            <w:pPr>
              <w:spacing w:before="85" w:line="163" w:lineRule="exact"/>
              <w:ind w:left="19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15.27</w:t>
            </w:r>
          </w:p>
        </w:tc>
      </w:tr>
      <w:tr w14:paraId="49CB0F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1212" w:type="dxa"/>
            <w:vMerge w:val="continue"/>
            <w:tcBorders>
              <w:top w:val="nil"/>
              <w:bottom w:val="nil"/>
            </w:tcBorders>
            <w:vAlign w:val="top"/>
          </w:tcPr>
          <w:p w14:paraId="360BF806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16D7B1BD">
            <w:pPr>
              <w:pStyle w:val="7"/>
              <w:spacing w:before="118" w:line="237" w:lineRule="auto"/>
              <w:ind w:left="26" w:right="822"/>
            </w:pPr>
            <w:r>
              <w:rPr>
                <w:spacing w:val="-2"/>
              </w:rPr>
              <w:t>同步优学 金学典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人教版语文高</w:t>
            </w:r>
            <w:r>
              <w:t xml:space="preserve"> </w:t>
            </w:r>
            <w:r>
              <w:rPr>
                <w:spacing w:val="-2"/>
              </w:rPr>
              <w:t>中选择性必修中册</w:t>
            </w:r>
          </w:p>
        </w:tc>
        <w:tc>
          <w:tcPr>
            <w:tcW w:w="791" w:type="dxa"/>
            <w:vAlign w:val="top"/>
          </w:tcPr>
          <w:p w14:paraId="4E1CCBBA">
            <w:pPr>
              <w:pStyle w:val="7"/>
              <w:spacing w:before="194" w:line="221" w:lineRule="auto"/>
              <w:ind w:left="248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100AAC30">
            <w:pPr>
              <w:spacing w:before="165" w:line="163" w:lineRule="exact"/>
              <w:ind w:left="19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17.97</w:t>
            </w:r>
          </w:p>
        </w:tc>
      </w:tr>
      <w:tr w14:paraId="208B56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212" w:type="dxa"/>
            <w:vMerge w:val="continue"/>
            <w:tcBorders>
              <w:top w:val="nil"/>
            </w:tcBorders>
            <w:vAlign w:val="top"/>
          </w:tcPr>
          <w:p w14:paraId="67C0BDE8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707F6D11">
            <w:pPr>
              <w:pStyle w:val="7"/>
              <w:spacing w:before="54" w:line="234" w:lineRule="auto"/>
              <w:ind w:left="26" w:right="822"/>
            </w:pPr>
            <w:r>
              <w:rPr>
                <w:spacing w:val="-2"/>
              </w:rPr>
              <w:t>同步优学 金学典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人教版语文高</w:t>
            </w:r>
            <w:r>
              <w:t xml:space="preserve"> </w:t>
            </w:r>
            <w:r>
              <w:rPr>
                <w:spacing w:val="-2"/>
              </w:rPr>
              <w:t>中选择性必修下册</w:t>
            </w:r>
          </w:p>
        </w:tc>
        <w:tc>
          <w:tcPr>
            <w:tcW w:w="791" w:type="dxa"/>
            <w:vAlign w:val="top"/>
          </w:tcPr>
          <w:p w14:paraId="07DEC129">
            <w:pPr>
              <w:pStyle w:val="7"/>
              <w:spacing w:before="132" w:line="221" w:lineRule="auto"/>
              <w:ind w:left="248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5C6A932A">
            <w:pPr>
              <w:spacing w:before="103" w:line="163" w:lineRule="exact"/>
              <w:ind w:left="19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16.62</w:t>
            </w:r>
          </w:p>
        </w:tc>
      </w:tr>
      <w:tr w14:paraId="268F11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1212" w:type="dxa"/>
            <w:vMerge w:val="restart"/>
            <w:tcBorders>
              <w:bottom w:val="nil"/>
            </w:tcBorders>
            <w:vAlign w:val="top"/>
          </w:tcPr>
          <w:p w14:paraId="045B4028">
            <w:pPr>
              <w:spacing w:line="307" w:lineRule="auto"/>
              <w:rPr>
                <w:rFonts w:ascii="Arial"/>
                <w:sz w:val="21"/>
              </w:rPr>
            </w:pPr>
          </w:p>
          <w:p w14:paraId="53CA97BE">
            <w:pPr>
              <w:pStyle w:val="7"/>
              <w:spacing w:before="39" w:line="219" w:lineRule="auto"/>
              <w:ind w:left="146"/>
            </w:pPr>
            <w:r>
              <w:rPr>
                <w:spacing w:val="-1"/>
              </w:rPr>
              <w:t>高一</w:t>
            </w:r>
          </w:p>
        </w:tc>
        <w:tc>
          <w:tcPr>
            <w:tcW w:w="6450" w:type="dxa"/>
            <w:vAlign w:val="top"/>
          </w:tcPr>
          <w:p w14:paraId="6F4C8107">
            <w:pPr>
              <w:pStyle w:val="7"/>
              <w:spacing w:before="63" w:line="237" w:lineRule="auto"/>
              <w:ind w:left="26" w:right="822"/>
            </w:pPr>
            <w:r>
              <w:rPr>
                <w:spacing w:val="-2"/>
              </w:rPr>
              <w:t>同步优学 金学典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人教版数学高</w:t>
            </w:r>
            <w:r>
              <w:t xml:space="preserve"> </w:t>
            </w:r>
            <w:r>
              <w:rPr>
                <w:spacing w:val="-3"/>
              </w:rPr>
              <w:t>中必修第一册</w:t>
            </w:r>
          </w:p>
        </w:tc>
        <w:tc>
          <w:tcPr>
            <w:tcW w:w="791" w:type="dxa"/>
            <w:vAlign w:val="top"/>
          </w:tcPr>
          <w:p w14:paraId="5EA5C6F5">
            <w:pPr>
              <w:pStyle w:val="7"/>
              <w:spacing w:before="139" w:line="221" w:lineRule="auto"/>
              <w:ind w:left="248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43D19DE9">
            <w:pPr>
              <w:spacing w:before="110" w:line="163" w:lineRule="exact"/>
              <w:ind w:left="186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3"/>
                <w:position w:val="1"/>
                <w:sz w:val="16"/>
                <w:szCs w:val="16"/>
              </w:rPr>
              <w:t>34.87</w:t>
            </w:r>
          </w:p>
        </w:tc>
      </w:tr>
      <w:tr w14:paraId="1B7A9D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212" w:type="dxa"/>
            <w:vMerge w:val="continue"/>
            <w:tcBorders>
              <w:top w:val="nil"/>
            </w:tcBorders>
            <w:vAlign w:val="top"/>
          </w:tcPr>
          <w:p w14:paraId="0D8BFBC7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055886EC">
            <w:pPr>
              <w:pStyle w:val="7"/>
              <w:spacing w:before="72" w:line="237" w:lineRule="auto"/>
              <w:ind w:left="26" w:right="822"/>
            </w:pPr>
            <w:r>
              <w:rPr>
                <w:spacing w:val="-2"/>
              </w:rPr>
              <w:t>同步优学 金学典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人教版数学高</w:t>
            </w:r>
            <w:r>
              <w:t xml:space="preserve"> </w:t>
            </w:r>
            <w:r>
              <w:rPr>
                <w:spacing w:val="-3"/>
              </w:rPr>
              <w:t>中必修第二册</w:t>
            </w:r>
          </w:p>
        </w:tc>
        <w:tc>
          <w:tcPr>
            <w:tcW w:w="791" w:type="dxa"/>
            <w:vAlign w:val="top"/>
          </w:tcPr>
          <w:p w14:paraId="0398307D">
            <w:pPr>
              <w:pStyle w:val="7"/>
              <w:spacing w:before="148" w:line="221" w:lineRule="auto"/>
              <w:ind w:left="248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77DE239F">
            <w:pPr>
              <w:spacing w:before="119" w:line="163" w:lineRule="exact"/>
              <w:ind w:left="186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3"/>
                <w:position w:val="1"/>
                <w:sz w:val="16"/>
                <w:szCs w:val="16"/>
              </w:rPr>
              <w:t>36.22</w:t>
            </w:r>
          </w:p>
        </w:tc>
      </w:tr>
      <w:tr w14:paraId="5B1C4E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1212" w:type="dxa"/>
            <w:vMerge w:val="restart"/>
            <w:tcBorders>
              <w:bottom w:val="nil"/>
            </w:tcBorders>
            <w:vAlign w:val="top"/>
          </w:tcPr>
          <w:p w14:paraId="1EC6A722">
            <w:pPr>
              <w:spacing w:line="250" w:lineRule="auto"/>
              <w:rPr>
                <w:rFonts w:ascii="Arial"/>
                <w:sz w:val="21"/>
              </w:rPr>
            </w:pPr>
          </w:p>
          <w:p w14:paraId="45920FB6">
            <w:pPr>
              <w:spacing w:line="250" w:lineRule="auto"/>
              <w:rPr>
                <w:rFonts w:ascii="Arial"/>
                <w:sz w:val="21"/>
              </w:rPr>
            </w:pPr>
          </w:p>
          <w:p w14:paraId="58EDCA2A">
            <w:pPr>
              <w:pStyle w:val="7"/>
              <w:spacing w:before="39" w:line="219" w:lineRule="auto"/>
              <w:ind w:left="146"/>
            </w:pPr>
            <w:r>
              <w:rPr>
                <w:spacing w:val="-4"/>
              </w:rPr>
              <w:t>高二</w:t>
            </w:r>
          </w:p>
        </w:tc>
        <w:tc>
          <w:tcPr>
            <w:tcW w:w="6450" w:type="dxa"/>
            <w:vAlign w:val="top"/>
          </w:tcPr>
          <w:p w14:paraId="52183501">
            <w:pPr>
              <w:pStyle w:val="7"/>
              <w:spacing w:before="65" w:line="237" w:lineRule="auto"/>
              <w:ind w:left="26" w:right="822"/>
            </w:pPr>
            <w:r>
              <w:rPr>
                <w:spacing w:val="-2"/>
              </w:rPr>
              <w:t>同步优学 金学典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人教版数学高</w:t>
            </w:r>
            <w:r>
              <w:t xml:space="preserve"> </w:t>
            </w:r>
            <w:r>
              <w:rPr>
                <w:spacing w:val="-2"/>
              </w:rPr>
              <w:t>中选择性必修第一册</w:t>
            </w:r>
          </w:p>
        </w:tc>
        <w:tc>
          <w:tcPr>
            <w:tcW w:w="791" w:type="dxa"/>
            <w:vAlign w:val="top"/>
          </w:tcPr>
          <w:p w14:paraId="4D66F8D3">
            <w:pPr>
              <w:pStyle w:val="7"/>
              <w:spacing w:before="141" w:line="221" w:lineRule="auto"/>
              <w:ind w:left="248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1922E6DF">
            <w:pPr>
              <w:spacing w:before="112" w:line="163" w:lineRule="exact"/>
              <w:ind w:left="18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3"/>
                <w:position w:val="1"/>
                <w:sz w:val="16"/>
                <w:szCs w:val="16"/>
              </w:rPr>
              <w:t>20.00</w:t>
            </w:r>
          </w:p>
        </w:tc>
      </w:tr>
      <w:tr w14:paraId="4AE8D9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1212" w:type="dxa"/>
            <w:vMerge w:val="continue"/>
            <w:tcBorders>
              <w:top w:val="nil"/>
              <w:bottom w:val="nil"/>
            </w:tcBorders>
            <w:vAlign w:val="top"/>
          </w:tcPr>
          <w:p w14:paraId="370F4682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163E7D02">
            <w:pPr>
              <w:pStyle w:val="7"/>
              <w:spacing w:before="63" w:line="239" w:lineRule="auto"/>
              <w:ind w:left="26" w:right="822"/>
            </w:pPr>
            <w:r>
              <w:rPr>
                <w:spacing w:val="-2"/>
              </w:rPr>
              <w:t>同步优学 金学典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人教版数学高</w:t>
            </w:r>
            <w:r>
              <w:t xml:space="preserve"> </w:t>
            </w:r>
            <w:r>
              <w:rPr>
                <w:spacing w:val="-2"/>
              </w:rPr>
              <w:t>中选择性必修第二册</w:t>
            </w:r>
          </w:p>
        </w:tc>
        <w:tc>
          <w:tcPr>
            <w:tcW w:w="791" w:type="dxa"/>
            <w:vAlign w:val="top"/>
          </w:tcPr>
          <w:p w14:paraId="0D0E9F07">
            <w:pPr>
              <w:pStyle w:val="7"/>
              <w:spacing w:before="141" w:line="221" w:lineRule="auto"/>
              <w:ind w:left="248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4AF92F06">
            <w:pPr>
              <w:spacing w:before="112" w:line="163" w:lineRule="exact"/>
              <w:ind w:left="19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15.27</w:t>
            </w:r>
          </w:p>
        </w:tc>
      </w:tr>
      <w:tr w14:paraId="4967E6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1212" w:type="dxa"/>
            <w:vMerge w:val="continue"/>
            <w:tcBorders>
              <w:top w:val="nil"/>
            </w:tcBorders>
            <w:vAlign w:val="top"/>
          </w:tcPr>
          <w:p w14:paraId="67BBCA43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615DEC9C">
            <w:pPr>
              <w:pStyle w:val="7"/>
              <w:spacing w:before="68" w:line="234" w:lineRule="auto"/>
              <w:ind w:left="26" w:right="822"/>
            </w:pPr>
            <w:r>
              <w:rPr>
                <w:spacing w:val="-2"/>
              </w:rPr>
              <w:t>同步优学 金学典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人教版数学高</w:t>
            </w:r>
            <w:r>
              <w:t xml:space="preserve"> </w:t>
            </w:r>
            <w:r>
              <w:rPr>
                <w:spacing w:val="-2"/>
              </w:rPr>
              <w:t>中选择性必修第三册</w:t>
            </w:r>
          </w:p>
        </w:tc>
        <w:tc>
          <w:tcPr>
            <w:tcW w:w="791" w:type="dxa"/>
            <w:vAlign w:val="top"/>
          </w:tcPr>
          <w:p w14:paraId="66951A36">
            <w:pPr>
              <w:pStyle w:val="7"/>
              <w:spacing w:before="143" w:line="221" w:lineRule="auto"/>
              <w:ind w:left="248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427CA76C">
            <w:pPr>
              <w:spacing w:before="113" w:line="163" w:lineRule="exact"/>
              <w:ind w:left="18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3"/>
                <w:position w:val="1"/>
                <w:sz w:val="16"/>
                <w:szCs w:val="16"/>
              </w:rPr>
              <w:t>20.00</w:t>
            </w:r>
          </w:p>
        </w:tc>
      </w:tr>
      <w:tr w14:paraId="6E1982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1212" w:type="dxa"/>
            <w:vMerge w:val="restart"/>
            <w:tcBorders>
              <w:bottom w:val="nil"/>
            </w:tcBorders>
            <w:vAlign w:val="top"/>
          </w:tcPr>
          <w:p w14:paraId="538B9AED">
            <w:pPr>
              <w:spacing w:line="335" w:lineRule="auto"/>
              <w:rPr>
                <w:rFonts w:ascii="Arial"/>
                <w:sz w:val="21"/>
              </w:rPr>
            </w:pPr>
          </w:p>
          <w:p w14:paraId="1F52FD62">
            <w:pPr>
              <w:spacing w:line="335" w:lineRule="auto"/>
              <w:rPr>
                <w:rFonts w:ascii="Arial"/>
                <w:sz w:val="21"/>
              </w:rPr>
            </w:pPr>
          </w:p>
          <w:p w14:paraId="782DA6C6">
            <w:pPr>
              <w:pStyle w:val="7"/>
              <w:spacing w:before="39" w:line="219" w:lineRule="auto"/>
              <w:ind w:left="146"/>
            </w:pPr>
            <w:r>
              <w:rPr>
                <w:spacing w:val="-1"/>
              </w:rPr>
              <w:t>高一</w:t>
            </w:r>
          </w:p>
        </w:tc>
        <w:tc>
          <w:tcPr>
            <w:tcW w:w="6450" w:type="dxa"/>
            <w:vAlign w:val="top"/>
          </w:tcPr>
          <w:p w14:paraId="6822A4A5">
            <w:pPr>
              <w:pStyle w:val="7"/>
              <w:spacing w:before="142" w:line="219" w:lineRule="auto"/>
              <w:ind w:left="18"/>
            </w:pPr>
            <w:r>
              <w:rPr>
                <w:spacing w:val="-1"/>
              </w:rPr>
              <w:t>高中英语课课练（湖南版）必修</w:t>
            </w:r>
            <w:r>
              <w:rPr>
                <w:spacing w:val="-19"/>
              </w:rPr>
              <w:t xml:space="preserve"> </w:t>
            </w:r>
            <w:r>
              <w:rPr>
                <w:spacing w:val="-1"/>
              </w:rPr>
              <w:t>第一册</w:t>
            </w:r>
          </w:p>
        </w:tc>
        <w:tc>
          <w:tcPr>
            <w:tcW w:w="791" w:type="dxa"/>
            <w:vAlign w:val="top"/>
          </w:tcPr>
          <w:p w14:paraId="4A24360C">
            <w:pPr>
              <w:pStyle w:val="7"/>
              <w:spacing w:before="142" w:line="219" w:lineRule="auto"/>
              <w:ind w:left="249"/>
            </w:pPr>
            <w:r>
              <w:rPr>
                <w:spacing w:val="-3"/>
              </w:rPr>
              <w:t>译林</w:t>
            </w:r>
          </w:p>
        </w:tc>
        <w:tc>
          <w:tcPr>
            <w:tcW w:w="1036" w:type="dxa"/>
            <w:vAlign w:val="top"/>
          </w:tcPr>
          <w:p w14:paraId="7B0013E2">
            <w:pPr>
              <w:spacing w:before="110" w:line="163" w:lineRule="exact"/>
              <w:ind w:left="19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17.30</w:t>
            </w:r>
          </w:p>
        </w:tc>
      </w:tr>
      <w:tr w14:paraId="0623B1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1212" w:type="dxa"/>
            <w:vMerge w:val="continue"/>
            <w:tcBorders>
              <w:top w:val="nil"/>
              <w:bottom w:val="nil"/>
            </w:tcBorders>
            <w:vAlign w:val="top"/>
          </w:tcPr>
          <w:p w14:paraId="3E31D3B9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6EC82045">
            <w:pPr>
              <w:pStyle w:val="7"/>
              <w:spacing w:before="129" w:line="219" w:lineRule="auto"/>
              <w:ind w:left="18"/>
            </w:pPr>
            <w:r>
              <w:rPr>
                <w:spacing w:val="-1"/>
              </w:rPr>
              <w:t>高中英语课课练（湖南版）必修</w:t>
            </w:r>
            <w:r>
              <w:rPr>
                <w:spacing w:val="-19"/>
              </w:rPr>
              <w:t xml:space="preserve"> </w:t>
            </w:r>
            <w:r>
              <w:rPr>
                <w:spacing w:val="-1"/>
              </w:rPr>
              <w:t>第二册</w:t>
            </w:r>
          </w:p>
        </w:tc>
        <w:tc>
          <w:tcPr>
            <w:tcW w:w="791" w:type="dxa"/>
            <w:vAlign w:val="top"/>
          </w:tcPr>
          <w:p w14:paraId="5643A340">
            <w:pPr>
              <w:pStyle w:val="7"/>
              <w:spacing w:before="129" w:line="219" w:lineRule="auto"/>
              <w:ind w:left="249"/>
            </w:pPr>
            <w:r>
              <w:rPr>
                <w:spacing w:val="-3"/>
              </w:rPr>
              <w:t>译林</w:t>
            </w:r>
          </w:p>
        </w:tc>
        <w:tc>
          <w:tcPr>
            <w:tcW w:w="1036" w:type="dxa"/>
            <w:vAlign w:val="top"/>
          </w:tcPr>
          <w:p w14:paraId="2BBA51D3">
            <w:pPr>
              <w:spacing w:before="98" w:line="163" w:lineRule="exact"/>
              <w:ind w:left="19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17.30</w:t>
            </w:r>
          </w:p>
        </w:tc>
      </w:tr>
      <w:tr w14:paraId="172C5D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1212" w:type="dxa"/>
            <w:vMerge w:val="continue"/>
            <w:tcBorders>
              <w:top w:val="nil"/>
              <w:bottom w:val="nil"/>
            </w:tcBorders>
            <w:vAlign w:val="top"/>
          </w:tcPr>
          <w:p w14:paraId="6D2DEE3F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79A840CC">
            <w:pPr>
              <w:pStyle w:val="7"/>
              <w:spacing w:before="148" w:line="219" w:lineRule="auto"/>
              <w:ind w:left="18"/>
            </w:pPr>
            <w:r>
              <w:rPr>
                <w:spacing w:val="-1"/>
              </w:rPr>
              <w:t>高中英语课课练（湖南版）必修</w:t>
            </w:r>
            <w:r>
              <w:rPr>
                <w:spacing w:val="-19"/>
              </w:rPr>
              <w:t xml:space="preserve"> </w:t>
            </w:r>
            <w:r>
              <w:rPr>
                <w:spacing w:val="-1"/>
              </w:rPr>
              <w:t>第三册</w:t>
            </w:r>
          </w:p>
        </w:tc>
        <w:tc>
          <w:tcPr>
            <w:tcW w:w="791" w:type="dxa"/>
            <w:vAlign w:val="top"/>
          </w:tcPr>
          <w:p w14:paraId="044A8AF0">
            <w:pPr>
              <w:pStyle w:val="7"/>
              <w:spacing w:before="148" w:line="219" w:lineRule="auto"/>
              <w:ind w:left="249"/>
            </w:pPr>
            <w:r>
              <w:rPr>
                <w:spacing w:val="-3"/>
              </w:rPr>
              <w:t>译林</w:t>
            </w:r>
          </w:p>
        </w:tc>
        <w:tc>
          <w:tcPr>
            <w:tcW w:w="1036" w:type="dxa"/>
            <w:vAlign w:val="top"/>
          </w:tcPr>
          <w:p w14:paraId="0DD0881E">
            <w:pPr>
              <w:spacing w:before="116" w:line="163" w:lineRule="exact"/>
              <w:ind w:left="19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17.30</w:t>
            </w:r>
          </w:p>
        </w:tc>
      </w:tr>
      <w:tr w14:paraId="2ED35F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1212" w:type="dxa"/>
            <w:vMerge w:val="continue"/>
            <w:tcBorders>
              <w:top w:val="nil"/>
            </w:tcBorders>
            <w:vAlign w:val="top"/>
          </w:tcPr>
          <w:p w14:paraId="201E9FE2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3F0E841E">
            <w:pPr>
              <w:pStyle w:val="7"/>
              <w:spacing w:before="53" w:line="223" w:lineRule="auto"/>
              <w:ind w:left="16" w:right="645" w:firstLine="1"/>
            </w:pPr>
            <w:r>
              <w:rPr>
                <w:spacing w:val="-1"/>
              </w:rPr>
              <w:t>高中英语课课练</w:t>
            </w:r>
            <w:r>
              <w:rPr>
                <w:spacing w:val="-21"/>
              </w:rPr>
              <w:t xml:space="preserve"> </w:t>
            </w:r>
            <w:r>
              <w:rPr>
                <w:spacing w:val="-1"/>
              </w:rPr>
              <w:t>（湖南版）选择性</w:t>
            </w:r>
            <w:r>
              <w:t xml:space="preserve"> </w:t>
            </w:r>
            <w:r>
              <w:rPr>
                <w:spacing w:val="-2"/>
              </w:rPr>
              <w:t>必修第一册</w:t>
            </w:r>
          </w:p>
        </w:tc>
        <w:tc>
          <w:tcPr>
            <w:tcW w:w="791" w:type="dxa"/>
            <w:vAlign w:val="top"/>
          </w:tcPr>
          <w:p w14:paraId="72329CD7">
            <w:pPr>
              <w:pStyle w:val="7"/>
              <w:spacing w:before="129" w:line="219" w:lineRule="auto"/>
              <w:ind w:left="249"/>
            </w:pPr>
            <w:r>
              <w:rPr>
                <w:spacing w:val="-3"/>
              </w:rPr>
              <w:t>译林</w:t>
            </w:r>
          </w:p>
        </w:tc>
        <w:tc>
          <w:tcPr>
            <w:tcW w:w="1036" w:type="dxa"/>
            <w:vAlign w:val="top"/>
          </w:tcPr>
          <w:p w14:paraId="1799C859">
            <w:pPr>
              <w:spacing w:before="100" w:line="163" w:lineRule="exact"/>
              <w:ind w:left="19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17.30</w:t>
            </w:r>
          </w:p>
        </w:tc>
      </w:tr>
      <w:tr w14:paraId="58AD55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212" w:type="dxa"/>
            <w:vMerge w:val="restart"/>
            <w:tcBorders>
              <w:bottom w:val="nil"/>
            </w:tcBorders>
            <w:vAlign w:val="top"/>
          </w:tcPr>
          <w:p w14:paraId="5C977D36">
            <w:pPr>
              <w:spacing w:line="468" w:lineRule="auto"/>
              <w:rPr>
                <w:rFonts w:ascii="Arial"/>
                <w:sz w:val="21"/>
              </w:rPr>
            </w:pPr>
          </w:p>
          <w:p w14:paraId="3AE420C9">
            <w:pPr>
              <w:pStyle w:val="7"/>
              <w:spacing w:before="39" w:line="219" w:lineRule="auto"/>
              <w:ind w:left="146"/>
            </w:pPr>
            <w:r>
              <w:rPr>
                <w:spacing w:val="-4"/>
              </w:rPr>
              <w:t>高二</w:t>
            </w:r>
          </w:p>
        </w:tc>
        <w:tc>
          <w:tcPr>
            <w:tcW w:w="6450" w:type="dxa"/>
            <w:vAlign w:val="top"/>
          </w:tcPr>
          <w:p w14:paraId="010E4105">
            <w:pPr>
              <w:pStyle w:val="7"/>
              <w:spacing w:before="61" w:line="229" w:lineRule="auto"/>
              <w:ind w:left="16" w:right="669" w:firstLine="1"/>
            </w:pPr>
            <w:r>
              <w:t xml:space="preserve">高中英语课课练 （湖南版） 选择 </w:t>
            </w:r>
            <w:r>
              <w:rPr>
                <w:spacing w:val="-2"/>
              </w:rPr>
              <w:t>性必修</w:t>
            </w:r>
            <w:r>
              <w:rPr>
                <w:spacing w:val="-23"/>
              </w:rPr>
              <w:t xml:space="preserve"> </w:t>
            </w:r>
            <w:r>
              <w:rPr>
                <w:spacing w:val="-2"/>
              </w:rPr>
              <w:t>第二册</w:t>
            </w:r>
          </w:p>
        </w:tc>
        <w:tc>
          <w:tcPr>
            <w:tcW w:w="791" w:type="dxa"/>
            <w:vAlign w:val="top"/>
          </w:tcPr>
          <w:p w14:paraId="12714AEA">
            <w:pPr>
              <w:pStyle w:val="7"/>
              <w:spacing w:before="138" w:line="219" w:lineRule="auto"/>
              <w:ind w:left="249"/>
            </w:pPr>
            <w:r>
              <w:rPr>
                <w:spacing w:val="-3"/>
              </w:rPr>
              <w:t>译林</w:t>
            </w:r>
          </w:p>
        </w:tc>
        <w:tc>
          <w:tcPr>
            <w:tcW w:w="1036" w:type="dxa"/>
            <w:vAlign w:val="top"/>
          </w:tcPr>
          <w:p w14:paraId="24803DE3">
            <w:pPr>
              <w:spacing w:before="109" w:line="163" w:lineRule="exact"/>
              <w:ind w:left="19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17.30</w:t>
            </w:r>
          </w:p>
        </w:tc>
      </w:tr>
      <w:tr w14:paraId="217475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1212" w:type="dxa"/>
            <w:vMerge w:val="continue"/>
            <w:tcBorders>
              <w:top w:val="nil"/>
              <w:bottom w:val="nil"/>
            </w:tcBorders>
            <w:vAlign w:val="top"/>
          </w:tcPr>
          <w:p w14:paraId="39E4C201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7A10714D">
            <w:pPr>
              <w:pStyle w:val="7"/>
              <w:spacing w:before="65" w:line="232" w:lineRule="auto"/>
              <w:ind w:left="16" w:right="645" w:firstLine="1"/>
            </w:pPr>
            <w:r>
              <w:rPr>
                <w:spacing w:val="-1"/>
              </w:rPr>
              <w:t>高中英语课课练</w:t>
            </w:r>
            <w:r>
              <w:rPr>
                <w:spacing w:val="-21"/>
              </w:rPr>
              <w:t xml:space="preserve"> </w:t>
            </w:r>
            <w:r>
              <w:rPr>
                <w:spacing w:val="-1"/>
              </w:rPr>
              <w:t>（湖南版）选择性</w:t>
            </w:r>
            <w:r>
              <w:t xml:space="preserve"> </w:t>
            </w:r>
            <w:r>
              <w:rPr>
                <w:spacing w:val="-2"/>
              </w:rPr>
              <w:t>必修第三册</w:t>
            </w:r>
          </w:p>
        </w:tc>
        <w:tc>
          <w:tcPr>
            <w:tcW w:w="791" w:type="dxa"/>
            <w:vAlign w:val="top"/>
          </w:tcPr>
          <w:p w14:paraId="285260B5">
            <w:pPr>
              <w:pStyle w:val="7"/>
              <w:spacing w:before="143" w:line="219" w:lineRule="auto"/>
              <w:ind w:left="249"/>
            </w:pPr>
            <w:r>
              <w:rPr>
                <w:spacing w:val="-3"/>
              </w:rPr>
              <w:t>译林</w:t>
            </w:r>
          </w:p>
        </w:tc>
        <w:tc>
          <w:tcPr>
            <w:tcW w:w="1036" w:type="dxa"/>
            <w:vAlign w:val="top"/>
          </w:tcPr>
          <w:p w14:paraId="4B89E1AB">
            <w:pPr>
              <w:spacing w:before="111" w:line="163" w:lineRule="exact"/>
              <w:ind w:left="19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17.30</w:t>
            </w:r>
          </w:p>
        </w:tc>
      </w:tr>
      <w:tr w14:paraId="7111CE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212" w:type="dxa"/>
            <w:vMerge w:val="continue"/>
            <w:tcBorders>
              <w:top w:val="nil"/>
            </w:tcBorders>
            <w:vAlign w:val="top"/>
          </w:tcPr>
          <w:p w14:paraId="7F3FCB65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3E65BD30">
            <w:pPr>
              <w:pStyle w:val="7"/>
              <w:spacing w:before="46" w:line="216" w:lineRule="auto"/>
              <w:ind w:left="16" w:right="645" w:firstLine="1"/>
            </w:pPr>
            <w:r>
              <w:rPr>
                <w:spacing w:val="-1"/>
              </w:rPr>
              <w:t>高中英语课课练</w:t>
            </w:r>
            <w:r>
              <w:rPr>
                <w:spacing w:val="-21"/>
              </w:rPr>
              <w:t xml:space="preserve"> </w:t>
            </w:r>
            <w:r>
              <w:rPr>
                <w:spacing w:val="-1"/>
              </w:rPr>
              <w:t>（湖南版）选择性</w:t>
            </w:r>
            <w:r>
              <w:t xml:space="preserve"> </w:t>
            </w:r>
            <w:r>
              <w:rPr>
                <w:spacing w:val="-2"/>
              </w:rPr>
              <w:t>必修第四册</w:t>
            </w:r>
          </w:p>
        </w:tc>
        <w:tc>
          <w:tcPr>
            <w:tcW w:w="791" w:type="dxa"/>
            <w:vAlign w:val="top"/>
          </w:tcPr>
          <w:p w14:paraId="65C1744F">
            <w:pPr>
              <w:pStyle w:val="7"/>
              <w:spacing w:before="121" w:line="219" w:lineRule="auto"/>
              <w:ind w:left="249"/>
            </w:pPr>
            <w:r>
              <w:rPr>
                <w:spacing w:val="-3"/>
              </w:rPr>
              <w:t>译林</w:t>
            </w:r>
          </w:p>
        </w:tc>
        <w:tc>
          <w:tcPr>
            <w:tcW w:w="1036" w:type="dxa"/>
            <w:vAlign w:val="top"/>
          </w:tcPr>
          <w:p w14:paraId="77EA4BB4">
            <w:pPr>
              <w:spacing w:before="91" w:line="163" w:lineRule="exact"/>
              <w:ind w:left="19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17.30</w:t>
            </w:r>
          </w:p>
        </w:tc>
      </w:tr>
      <w:tr w14:paraId="54F173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1212" w:type="dxa"/>
            <w:vMerge w:val="restart"/>
            <w:tcBorders>
              <w:bottom w:val="nil"/>
            </w:tcBorders>
            <w:vAlign w:val="top"/>
          </w:tcPr>
          <w:p w14:paraId="7C3C0F72">
            <w:pPr>
              <w:spacing w:line="296" w:lineRule="auto"/>
              <w:rPr>
                <w:rFonts w:ascii="Arial"/>
                <w:sz w:val="21"/>
              </w:rPr>
            </w:pPr>
          </w:p>
          <w:p w14:paraId="25A78EDB">
            <w:pPr>
              <w:pStyle w:val="7"/>
              <w:spacing w:before="39" w:line="219" w:lineRule="auto"/>
              <w:ind w:left="146"/>
            </w:pPr>
            <w:r>
              <w:rPr>
                <w:spacing w:val="-1"/>
              </w:rPr>
              <w:t>高一</w:t>
            </w:r>
          </w:p>
        </w:tc>
        <w:tc>
          <w:tcPr>
            <w:tcW w:w="6450" w:type="dxa"/>
            <w:vAlign w:val="top"/>
          </w:tcPr>
          <w:p w14:paraId="0FE343CA">
            <w:pPr>
              <w:pStyle w:val="7"/>
              <w:spacing w:before="145" w:line="219" w:lineRule="auto"/>
              <w:ind w:left="17"/>
            </w:pPr>
            <w:r>
              <w:rPr>
                <w:spacing w:val="-1"/>
              </w:rPr>
              <w:t>学法大视野 物理</w:t>
            </w:r>
            <w:r>
              <w:rPr>
                <w:spacing w:val="-18"/>
              </w:rPr>
              <w:t xml:space="preserve"> </w:t>
            </w:r>
            <w:r>
              <w:rPr>
                <w:spacing w:val="-1"/>
              </w:rPr>
              <w:t>高中必修第一册</w:t>
            </w:r>
          </w:p>
        </w:tc>
        <w:tc>
          <w:tcPr>
            <w:tcW w:w="791" w:type="dxa"/>
            <w:vAlign w:val="top"/>
          </w:tcPr>
          <w:p w14:paraId="5E3373AC">
            <w:pPr>
              <w:pStyle w:val="7"/>
              <w:spacing w:before="145" w:line="219" w:lineRule="auto"/>
              <w:ind w:left="248"/>
            </w:pPr>
            <w:r>
              <w:rPr>
                <w:spacing w:val="-3"/>
              </w:rPr>
              <w:t>湘教</w:t>
            </w:r>
          </w:p>
        </w:tc>
        <w:tc>
          <w:tcPr>
            <w:tcW w:w="1036" w:type="dxa"/>
            <w:vAlign w:val="top"/>
          </w:tcPr>
          <w:p w14:paraId="0D644F2E">
            <w:pPr>
              <w:spacing w:before="116" w:line="163" w:lineRule="exact"/>
              <w:ind w:left="19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18.72</w:t>
            </w:r>
          </w:p>
        </w:tc>
      </w:tr>
      <w:tr w14:paraId="1FCC62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212" w:type="dxa"/>
            <w:vMerge w:val="continue"/>
            <w:tcBorders>
              <w:top w:val="nil"/>
            </w:tcBorders>
            <w:vAlign w:val="top"/>
          </w:tcPr>
          <w:p w14:paraId="3D32CDD0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1E9C0D8E">
            <w:pPr>
              <w:pStyle w:val="7"/>
              <w:spacing w:before="138" w:line="219" w:lineRule="auto"/>
              <w:ind w:left="17"/>
            </w:pPr>
            <w:r>
              <w:rPr>
                <w:spacing w:val="-1"/>
              </w:rPr>
              <w:t>学法大视野 物理</w:t>
            </w:r>
            <w:r>
              <w:rPr>
                <w:spacing w:val="-18"/>
              </w:rPr>
              <w:t xml:space="preserve"> </w:t>
            </w:r>
            <w:r>
              <w:rPr>
                <w:spacing w:val="-1"/>
              </w:rPr>
              <w:t>高中必修第二册</w:t>
            </w:r>
          </w:p>
        </w:tc>
        <w:tc>
          <w:tcPr>
            <w:tcW w:w="791" w:type="dxa"/>
            <w:vAlign w:val="top"/>
          </w:tcPr>
          <w:p w14:paraId="12C8D6A7">
            <w:pPr>
              <w:pStyle w:val="7"/>
              <w:spacing w:before="138" w:line="219" w:lineRule="auto"/>
              <w:ind w:left="248"/>
            </w:pPr>
            <w:r>
              <w:rPr>
                <w:spacing w:val="-3"/>
              </w:rPr>
              <w:t>湘教</w:t>
            </w:r>
          </w:p>
        </w:tc>
        <w:tc>
          <w:tcPr>
            <w:tcW w:w="1036" w:type="dxa"/>
            <w:vAlign w:val="top"/>
          </w:tcPr>
          <w:p w14:paraId="49C02553">
            <w:pPr>
              <w:spacing w:before="106" w:line="163" w:lineRule="exact"/>
              <w:ind w:left="19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16.35</w:t>
            </w:r>
          </w:p>
        </w:tc>
      </w:tr>
      <w:tr w14:paraId="68DBBA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1212" w:type="dxa"/>
            <w:vMerge w:val="restart"/>
            <w:tcBorders>
              <w:bottom w:val="nil"/>
            </w:tcBorders>
            <w:vAlign w:val="top"/>
          </w:tcPr>
          <w:p w14:paraId="2C4F40D7">
            <w:pPr>
              <w:spacing w:line="321" w:lineRule="auto"/>
              <w:rPr>
                <w:rFonts w:ascii="Arial"/>
                <w:sz w:val="21"/>
              </w:rPr>
            </w:pPr>
          </w:p>
          <w:p w14:paraId="4C873A57">
            <w:pPr>
              <w:spacing w:line="321" w:lineRule="auto"/>
              <w:rPr>
                <w:rFonts w:ascii="Arial"/>
                <w:sz w:val="21"/>
              </w:rPr>
            </w:pPr>
          </w:p>
          <w:p w14:paraId="5A1341E5">
            <w:pPr>
              <w:pStyle w:val="7"/>
              <w:spacing w:before="39" w:line="219" w:lineRule="auto"/>
              <w:ind w:left="146"/>
            </w:pPr>
            <w:r>
              <w:rPr>
                <w:spacing w:val="-4"/>
              </w:rPr>
              <w:t>高二</w:t>
            </w:r>
          </w:p>
        </w:tc>
        <w:tc>
          <w:tcPr>
            <w:tcW w:w="6450" w:type="dxa"/>
            <w:vAlign w:val="top"/>
          </w:tcPr>
          <w:p w14:paraId="387C7739">
            <w:pPr>
              <w:pStyle w:val="7"/>
              <w:spacing w:before="142" w:line="219" w:lineRule="auto"/>
              <w:ind w:left="17"/>
            </w:pPr>
            <w:r>
              <w:rPr>
                <w:spacing w:val="-1"/>
              </w:rPr>
              <w:t>学法大视野 物理</w:t>
            </w:r>
            <w:r>
              <w:rPr>
                <w:spacing w:val="-18"/>
              </w:rPr>
              <w:t xml:space="preserve"> </w:t>
            </w:r>
            <w:r>
              <w:rPr>
                <w:spacing w:val="-1"/>
              </w:rPr>
              <w:t>高中必修第三册</w:t>
            </w:r>
          </w:p>
        </w:tc>
        <w:tc>
          <w:tcPr>
            <w:tcW w:w="791" w:type="dxa"/>
            <w:vAlign w:val="top"/>
          </w:tcPr>
          <w:p w14:paraId="026C466C">
            <w:pPr>
              <w:pStyle w:val="7"/>
              <w:spacing w:before="142" w:line="219" w:lineRule="auto"/>
              <w:ind w:left="248"/>
            </w:pPr>
            <w:r>
              <w:rPr>
                <w:spacing w:val="-3"/>
              </w:rPr>
              <w:t>湘教</w:t>
            </w:r>
          </w:p>
        </w:tc>
        <w:tc>
          <w:tcPr>
            <w:tcW w:w="1036" w:type="dxa"/>
            <w:vAlign w:val="top"/>
          </w:tcPr>
          <w:p w14:paraId="4B5AAB1F">
            <w:pPr>
              <w:spacing w:before="113" w:line="163" w:lineRule="exact"/>
              <w:ind w:left="19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19.73</w:t>
            </w:r>
          </w:p>
        </w:tc>
      </w:tr>
      <w:tr w14:paraId="69F083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212" w:type="dxa"/>
            <w:vMerge w:val="continue"/>
            <w:tcBorders>
              <w:top w:val="nil"/>
              <w:bottom w:val="nil"/>
            </w:tcBorders>
            <w:vAlign w:val="top"/>
          </w:tcPr>
          <w:p w14:paraId="222556AC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62207979">
            <w:pPr>
              <w:pStyle w:val="7"/>
              <w:spacing w:before="139" w:line="219" w:lineRule="auto"/>
              <w:ind w:left="17"/>
            </w:pPr>
            <w:r>
              <w:rPr>
                <w:spacing w:val="-1"/>
              </w:rPr>
              <w:t>学法大视野 物理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高中选择性必修第一册</w:t>
            </w:r>
          </w:p>
        </w:tc>
        <w:tc>
          <w:tcPr>
            <w:tcW w:w="791" w:type="dxa"/>
            <w:vAlign w:val="top"/>
          </w:tcPr>
          <w:p w14:paraId="750D0CD4">
            <w:pPr>
              <w:pStyle w:val="7"/>
              <w:spacing w:before="139" w:line="219" w:lineRule="auto"/>
              <w:ind w:left="248"/>
            </w:pPr>
            <w:r>
              <w:rPr>
                <w:spacing w:val="-3"/>
              </w:rPr>
              <w:t>湘教</w:t>
            </w:r>
          </w:p>
        </w:tc>
        <w:tc>
          <w:tcPr>
            <w:tcW w:w="1036" w:type="dxa"/>
            <w:vAlign w:val="top"/>
          </w:tcPr>
          <w:p w14:paraId="4B4FA48D">
            <w:pPr>
              <w:spacing w:before="110" w:line="163" w:lineRule="exact"/>
              <w:ind w:left="19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18.38</w:t>
            </w:r>
          </w:p>
        </w:tc>
      </w:tr>
      <w:tr w14:paraId="25F8EE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1212" w:type="dxa"/>
            <w:vMerge w:val="continue"/>
            <w:tcBorders>
              <w:top w:val="nil"/>
              <w:bottom w:val="nil"/>
            </w:tcBorders>
            <w:vAlign w:val="top"/>
          </w:tcPr>
          <w:p w14:paraId="3AD05B53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2E3B57A6">
            <w:pPr>
              <w:pStyle w:val="7"/>
              <w:spacing w:before="96" w:line="219" w:lineRule="auto"/>
              <w:ind w:left="17"/>
            </w:pPr>
            <w:r>
              <w:rPr>
                <w:spacing w:val="-1"/>
              </w:rPr>
              <w:t>学法大视野 物理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高中选择性必修第二册</w:t>
            </w:r>
          </w:p>
        </w:tc>
        <w:tc>
          <w:tcPr>
            <w:tcW w:w="791" w:type="dxa"/>
            <w:vAlign w:val="top"/>
          </w:tcPr>
          <w:p w14:paraId="223A6B16">
            <w:pPr>
              <w:pStyle w:val="7"/>
              <w:spacing w:before="96" w:line="219" w:lineRule="auto"/>
              <w:ind w:left="248"/>
            </w:pPr>
            <w:r>
              <w:rPr>
                <w:spacing w:val="-3"/>
              </w:rPr>
              <w:t>湘教</w:t>
            </w:r>
          </w:p>
        </w:tc>
        <w:tc>
          <w:tcPr>
            <w:tcW w:w="1036" w:type="dxa"/>
            <w:vAlign w:val="top"/>
          </w:tcPr>
          <w:p w14:paraId="61176E65">
            <w:pPr>
              <w:spacing w:before="64" w:line="163" w:lineRule="exact"/>
              <w:ind w:left="19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17.03</w:t>
            </w:r>
          </w:p>
        </w:tc>
      </w:tr>
      <w:tr w14:paraId="0FE04D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1212" w:type="dxa"/>
            <w:vMerge w:val="continue"/>
            <w:tcBorders>
              <w:top w:val="nil"/>
            </w:tcBorders>
            <w:vAlign w:val="top"/>
          </w:tcPr>
          <w:p w14:paraId="4FA0C7F7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08104F0F">
            <w:pPr>
              <w:pStyle w:val="7"/>
              <w:spacing w:before="150" w:line="219" w:lineRule="auto"/>
              <w:ind w:left="17"/>
            </w:pPr>
            <w:r>
              <w:rPr>
                <w:spacing w:val="-1"/>
              </w:rPr>
              <w:t>学法大视野 物理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高中选择性必修第三册</w:t>
            </w:r>
          </w:p>
        </w:tc>
        <w:tc>
          <w:tcPr>
            <w:tcW w:w="791" w:type="dxa"/>
            <w:vAlign w:val="top"/>
          </w:tcPr>
          <w:p w14:paraId="643DF0F4">
            <w:pPr>
              <w:pStyle w:val="7"/>
              <w:spacing w:before="150" w:line="219" w:lineRule="auto"/>
              <w:ind w:left="248"/>
            </w:pPr>
            <w:r>
              <w:rPr>
                <w:spacing w:val="-3"/>
              </w:rPr>
              <w:t>湘教</w:t>
            </w:r>
          </w:p>
        </w:tc>
        <w:tc>
          <w:tcPr>
            <w:tcW w:w="1036" w:type="dxa"/>
            <w:vAlign w:val="top"/>
          </w:tcPr>
          <w:p w14:paraId="1A31D9E0">
            <w:pPr>
              <w:spacing w:before="121" w:line="163" w:lineRule="exact"/>
              <w:ind w:left="19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19.73</w:t>
            </w:r>
          </w:p>
        </w:tc>
      </w:tr>
      <w:tr w14:paraId="6BB41E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212" w:type="dxa"/>
            <w:vMerge w:val="restart"/>
            <w:tcBorders>
              <w:bottom w:val="nil"/>
            </w:tcBorders>
            <w:vAlign w:val="top"/>
          </w:tcPr>
          <w:p w14:paraId="313CC315">
            <w:pPr>
              <w:pStyle w:val="7"/>
              <w:spacing w:before="240" w:line="219" w:lineRule="auto"/>
              <w:ind w:left="146"/>
            </w:pPr>
            <w:r>
              <w:rPr>
                <w:spacing w:val="-1"/>
              </w:rPr>
              <w:t>高一</w:t>
            </w:r>
          </w:p>
        </w:tc>
        <w:tc>
          <w:tcPr>
            <w:tcW w:w="6450" w:type="dxa"/>
            <w:vAlign w:val="top"/>
          </w:tcPr>
          <w:p w14:paraId="3ACB210C">
            <w:pPr>
              <w:pStyle w:val="7"/>
              <w:spacing w:before="115" w:line="219" w:lineRule="auto"/>
              <w:ind w:left="17"/>
            </w:pPr>
            <w:r>
              <w:rPr>
                <w:spacing w:val="-2"/>
              </w:rPr>
              <w:t>学法大视野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化学</w:t>
            </w:r>
            <w:r>
              <w:rPr>
                <w:spacing w:val="-22"/>
              </w:rPr>
              <w:t xml:space="preserve"> </w:t>
            </w:r>
            <w:r>
              <w:rPr>
                <w:spacing w:val="-2"/>
              </w:rPr>
              <w:t>高中必修第一册</w:t>
            </w:r>
          </w:p>
        </w:tc>
        <w:tc>
          <w:tcPr>
            <w:tcW w:w="791" w:type="dxa"/>
            <w:vAlign w:val="top"/>
          </w:tcPr>
          <w:p w14:paraId="766F5F04">
            <w:pPr>
              <w:pStyle w:val="7"/>
              <w:spacing w:before="115" w:line="219" w:lineRule="auto"/>
              <w:ind w:left="248"/>
            </w:pPr>
            <w:r>
              <w:rPr>
                <w:spacing w:val="-3"/>
              </w:rPr>
              <w:t>湘教</w:t>
            </w:r>
          </w:p>
        </w:tc>
        <w:tc>
          <w:tcPr>
            <w:tcW w:w="1036" w:type="dxa"/>
            <w:vAlign w:val="top"/>
          </w:tcPr>
          <w:p w14:paraId="25EFD385">
            <w:pPr>
              <w:spacing w:before="86" w:line="163" w:lineRule="exact"/>
              <w:ind w:left="19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19.05</w:t>
            </w:r>
          </w:p>
        </w:tc>
      </w:tr>
      <w:tr w14:paraId="0AE18C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" w:hRule="atLeast"/>
        </w:trPr>
        <w:tc>
          <w:tcPr>
            <w:tcW w:w="1212" w:type="dxa"/>
            <w:vMerge w:val="continue"/>
            <w:tcBorders>
              <w:top w:val="nil"/>
            </w:tcBorders>
            <w:vAlign w:val="top"/>
          </w:tcPr>
          <w:p w14:paraId="7125B44E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000B138C">
            <w:pPr>
              <w:pStyle w:val="7"/>
              <w:spacing w:before="72" w:line="219" w:lineRule="auto"/>
              <w:ind w:left="17"/>
            </w:pPr>
            <w:r>
              <w:rPr>
                <w:spacing w:val="-2"/>
              </w:rPr>
              <w:t>学法大视野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化学</w:t>
            </w:r>
            <w:r>
              <w:rPr>
                <w:spacing w:val="-22"/>
              </w:rPr>
              <w:t xml:space="preserve"> </w:t>
            </w:r>
            <w:r>
              <w:rPr>
                <w:spacing w:val="-2"/>
              </w:rPr>
              <w:t>高中必修第二册</w:t>
            </w:r>
          </w:p>
        </w:tc>
        <w:tc>
          <w:tcPr>
            <w:tcW w:w="791" w:type="dxa"/>
            <w:vAlign w:val="top"/>
          </w:tcPr>
          <w:p w14:paraId="37C7E137">
            <w:pPr>
              <w:pStyle w:val="7"/>
              <w:spacing w:before="72" w:line="219" w:lineRule="auto"/>
              <w:ind w:left="248"/>
            </w:pPr>
            <w:r>
              <w:rPr>
                <w:spacing w:val="-3"/>
              </w:rPr>
              <w:t>湘教</w:t>
            </w:r>
          </w:p>
        </w:tc>
        <w:tc>
          <w:tcPr>
            <w:tcW w:w="1036" w:type="dxa"/>
            <w:vAlign w:val="top"/>
          </w:tcPr>
          <w:p w14:paraId="6F8D00DA">
            <w:pPr>
              <w:spacing w:before="41" w:line="163" w:lineRule="exact"/>
              <w:ind w:left="19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19.05</w:t>
            </w:r>
          </w:p>
        </w:tc>
      </w:tr>
      <w:tr w14:paraId="17DFC3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212" w:type="dxa"/>
            <w:vMerge w:val="restart"/>
            <w:tcBorders>
              <w:bottom w:val="nil"/>
            </w:tcBorders>
            <w:vAlign w:val="top"/>
          </w:tcPr>
          <w:p w14:paraId="46531343">
            <w:pPr>
              <w:spacing w:line="291" w:lineRule="auto"/>
              <w:rPr>
                <w:rFonts w:ascii="Arial"/>
                <w:sz w:val="21"/>
              </w:rPr>
            </w:pPr>
          </w:p>
          <w:p w14:paraId="3CD80E3D">
            <w:pPr>
              <w:spacing w:line="292" w:lineRule="auto"/>
              <w:rPr>
                <w:rFonts w:ascii="Arial"/>
                <w:sz w:val="21"/>
              </w:rPr>
            </w:pPr>
          </w:p>
          <w:p w14:paraId="1E1A89D0">
            <w:pPr>
              <w:pStyle w:val="7"/>
              <w:spacing w:before="39" w:line="219" w:lineRule="auto"/>
              <w:ind w:left="146"/>
            </w:pPr>
            <w:r>
              <w:rPr>
                <w:spacing w:val="-4"/>
              </w:rPr>
              <w:t>高二</w:t>
            </w:r>
          </w:p>
        </w:tc>
        <w:tc>
          <w:tcPr>
            <w:tcW w:w="6450" w:type="dxa"/>
            <w:vAlign w:val="top"/>
          </w:tcPr>
          <w:p w14:paraId="4E3EA95D">
            <w:pPr>
              <w:pStyle w:val="7"/>
              <w:spacing w:before="151" w:line="224" w:lineRule="auto"/>
              <w:ind w:left="23" w:right="734" w:hanging="6"/>
            </w:pPr>
            <w:r>
              <w:rPr>
                <w:spacing w:val="-2"/>
              </w:rPr>
              <w:t>学法大视野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化学</w:t>
            </w:r>
            <w:r>
              <w:rPr>
                <w:spacing w:val="-22"/>
              </w:rPr>
              <w:t xml:space="preserve"> </w:t>
            </w:r>
            <w:r>
              <w:rPr>
                <w:spacing w:val="-2"/>
              </w:rPr>
              <w:t>高中选择性必修</w:t>
            </w:r>
            <w:r>
              <w:t xml:space="preserve"> </w:t>
            </w:r>
            <w:r>
              <w:rPr>
                <w:rFonts w:ascii="Arial" w:hAnsi="Arial" w:eastAsia="Arial" w:cs="Arial"/>
                <w:spacing w:val="-3"/>
              </w:rPr>
              <w:t xml:space="preserve">1 </w:t>
            </w:r>
            <w:r>
              <w:rPr>
                <w:spacing w:val="-3"/>
              </w:rPr>
              <w:t>化学反应原理</w:t>
            </w:r>
          </w:p>
        </w:tc>
        <w:tc>
          <w:tcPr>
            <w:tcW w:w="791" w:type="dxa"/>
            <w:vAlign w:val="top"/>
          </w:tcPr>
          <w:p w14:paraId="42FEE52B">
            <w:pPr>
              <w:pStyle w:val="7"/>
              <w:spacing w:before="227" w:line="219" w:lineRule="auto"/>
              <w:ind w:left="248"/>
            </w:pPr>
            <w:r>
              <w:rPr>
                <w:spacing w:val="-3"/>
              </w:rPr>
              <w:t>湘教</w:t>
            </w:r>
          </w:p>
        </w:tc>
        <w:tc>
          <w:tcPr>
            <w:tcW w:w="1036" w:type="dxa"/>
            <w:vAlign w:val="top"/>
          </w:tcPr>
          <w:p w14:paraId="0EDDF05D">
            <w:pPr>
              <w:spacing w:before="198" w:line="163" w:lineRule="exact"/>
              <w:ind w:left="19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19.05</w:t>
            </w:r>
          </w:p>
        </w:tc>
      </w:tr>
      <w:tr w14:paraId="3A7960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1212" w:type="dxa"/>
            <w:vMerge w:val="continue"/>
            <w:tcBorders>
              <w:top w:val="nil"/>
              <w:bottom w:val="nil"/>
            </w:tcBorders>
            <w:vAlign w:val="top"/>
          </w:tcPr>
          <w:p w14:paraId="75F4AB85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5DF22B64">
            <w:pPr>
              <w:pStyle w:val="7"/>
              <w:spacing w:before="68" w:line="224" w:lineRule="auto"/>
              <w:ind w:left="13" w:right="734" w:firstLine="3"/>
            </w:pPr>
            <w:r>
              <w:rPr>
                <w:spacing w:val="-2"/>
              </w:rPr>
              <w:t>学法大视野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化学</w:t>
            </w:r>
            <w:r>
              <w:rPr>
                <w:spacing w:val="-22"/>
              </w:rPr>
              <w:t xml:space="preserve"> </w:t>
            </w:r>
            <w:r>
              <w:rPr>
                <w:spacing w:val="-2"/>
              </w:rPr>
              <w:t>高中选择性必修</w:t>
            </w:r>
            <w:r>
              <w:t xml:space="preserve"> </w:t>
            </w:r>
            <w:r>
              <w:rPr>
                <w:rFonts w:ascii="Arial" w:hAnsi="Arial" w:eastAsia="Arial" w:cs="Arial"/>
                <w:spacing w:val="-1"/>
              </w:rPr>
              <w:t xml:space="preserve">2 </w:t>
            </w:r>
            <w:r>
              <w:rPr>
                <w:spacing w:val="-1"/>
              </w:rPr>
              <w:t>物质结构与性质</w:t>
            </w:r>
          </w:p>
        </w:tc>
        <w:tc>
          <w:tcPr>
            <w:tcW w:w="791" w:type="dxa"/>
            <w:vAlign w:val="top"/>
          </w:tcPr>
          <w:p w14:paraId="2BFC188F">
            <w:pPr>
              <w:pStyle w:val="7"/>
              <w:spacing w:before="146" w:line="219" w:lineRule="auto"/>
              <w:ind w:left="248"/>
            </w:pPr>
            <w:r>
              <w:rPr>
                <w:spacing w:val="-3"/>
              </w:rPr>
              <w:t>湘教</w:t>
            </w:r>
          </w:p>
        </w:tc>
        <w:tc>
          <w:tcPr>
            <w:tcW w:w="1036" w:type="dxa"/>
            <w:vAlign w:val="top"/>
          </w:tcPr>
          <w:p w14:paraId="32D48C3C">
            <w:pPr>
              <w:spacing w:before="114" w:line="163" w:lineRule="exact"/>
              <w:ind w:left="19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16.35</w:t>
            </w:r>
          </w:p>
        </w:tc>
      </w:tr>
      <w:tr w14:paraId="391C5E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1212" w:type="dxa"/>
            <w:vMerge w:val="continue"/>
            <w:tcBorders>
              <w:top w:val="nil"/>
            </w:tcBorders>
            <w:vAlign w:val="top"/>
          </w:tcPr>
          <w:p w14:paraId="7C688106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22363B15">
            <w:pPr>
              <w:pStyle w:val="7"/>
              <w:spacing w:before="76" w:line="235" w:lineRule="auto"/>
              <w:ind w:left="15" w:right="734" w:firstLine="2"/>
            </w:pPr>
            <w:r>
              <w:rPr>
                <w:spacing w:val="-2"/>
              </w:rPr>
              <w:t>学法大视野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化学</w:t>
            </w:r>
            <w:r>
              <w:rPr>
                <w:spacing w:val="-22"/>
              </w:rPr>
              <w:t xml:space="preserve"> </w:t>
            </w:r>
            <w:r>
              <w:rPr>
                <w:spacing w:val="-2"/>
              </w:rPr>
              <w:t>高中选择性必修</w:t>
            </w:r>
            <w:r>
              <w:t xml:space="preserve"> </w:t>
            </w:r>
            <w:r>
              <w:rPr>
                <w:rFonts w:ascii="Arial" w:hAnsi="Arial" w:eastAsia="Arial" w:cs="Arial"/>
                <w:spacing w:val="-2"/>
              </w:rPr>
              <w:t xml:space="preserve">3 </w:t>
            </w:r>
            <w:r>
              <w:rPr>
                <w:spacing w:val="-2"/>
              </w:rPr>
              <w:t>有机化学基础</w:t>
            </w:r>
          </w:p>
        </w:tc>
        <w:tc>
          <w:tcPr>
            <w:tcW w:w="791" w:type="dxa"/>
            <w:vAlign w:val="top"/>
          </w:tcPr>
          <w:p w14:paraId="61E63A96">
            <w:pPr>
              <w:pStyle w:val="7"/>
              <w:spacing w:before="152" w:line="219" w:lineRule="auto"/>
              <w:ind w:left="248"/>
            </w:pPr>
            <w:r>
              <w:rPr>
                <w:spacing w:val="-3"/>
              </w:rPr>
              <w:t>湘教</w:t>
            </w:r>
          </w:p>
        </w:tc>
        <w:tc>
          <w:tcPr>
            <w:tcW w:w="1036" w:type="dxa"/>
            <w:vAlign w:val="top"/>
          </w:tcPr>
          <w:p w14:paraId="0D7C9B56">
            <w:pPr>
              <w:spacing w:before="123" w:line="163" w:lineRule="exact"/>
              <w:ind w:left="18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3"/>
                <w:position w:val="1"/>
                <w:sz w:val="16"/>
                <w:szCs w:val="16"/>
              </w:rPr>
              <w:t>22.43</w:t>
            </w:r>
          </w:p>
        </w:tc>
      </w:tr>
      <w:tr w14:paraId="6E9864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212" w:type="dxa"/>
            <w:vMerge w:val="restart"/>
            <w:tcBorders>
              <w:bottom w:val="nil"/>
            </w:tcBorders>
            <w:vAlign w:val="top"/>
          </w:tcPr>
          <w:p w14:paraId="18419798">
            <w:pPr>
              <w:spacing w:line="340" w:lineRule="auto"/>
              <w:rPr>
                <w:rFonts w:ascii="Arial"/>
                <w:sz w:val="21"/>
              </w:rPr>
            </w:pPr>
          </w:p>
          <w:p w14:paraId="54033730">
            <w:pPr>
              <w:pStyle w:val="7"/>
              <w:spacing w:before="39" w:line="219" w:lineRule="auto"/>
              <w:ind w:left="146"/>
            </w:pPr>
            <w:r>
              <w:rPr>
                <w:spacing w:val="-1"/>
              </w:rPr>
              <w:t>高一</w:t>
            </w:r>
          </w:p>
        </w:tc>
        <w:tc>
          <w:tcPr>
            <w:tcW w:w="6450" w:type="dxa"/>
            <w:vAlign w:val="top"/>
          </w:tcPr>
          <w:p w14:paraId="75F4C154">
            <w:pPr>
              <w:pStyle w:val="7"/>
              <w:spacing w:before="80" w:line="236" w:lineRule="auto"/>
              <w:ind w:left="18" w:right="822" w:firstLine="8"/>
            </w:pPr>
            <w:r>
              <w:rPr>
                <w:spacing w:val="-2"/>
              </w:rPr>
              <w:t>同步优学 金学典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人教版生物学</w:t>
            </w:r>
            <w:r>
              <w:t xml:space="preserve"> </w:t>
            </w:r>
            <w:r>
              <w:rPr>
                <w:spacing w:val="-3"/>
              </w:rPr>
              <w:t>高中必修</w:t>
            </w:r>
            <w:r>
              <w:rPr>
                <w:spacing w:val="-7"/>
              </w:rPr>
              <w:t xml:space="preserve"> </w:t>
            </w:r>
            <w:r>
              <w:rPr>
                <w:rFonts w:ascii="Arial" w:hAnsi="Arial" w:eastAsia="Arial" w:cs="Arial"/>
                <w:spacing w:val="-3"/>
              </w:rPr>
              <w:t xml:space="preserve">1 </w:t>
            </w:r>
            <w:r>
              <w:rPr>
                <w:spacing w:val="-3"/>
              </w:rPr>
              <w:t>分子与细胞</w:t>
            </w:r>
          </w:p>
        </w:tc>
        <w:tc>
          <w:tcPr>
            <w:tcW w:w="791" w:type="dxa"/>
            <w:vAlign w:val="top"/>
          </w:tcPr>
          <w:p w14:paraId="274AD85C">
            <w:pPr>
              <w:pStyle w:val="7"/>
              <w:spacing w:before="158" w:line="221" w:lineRule="auto"/>
              <w:ind w:left="248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44355D01">
            <w:pPr>
              <w:spacing w:before="127" w:line="163" w:lineRule="exact"/>
              <w:ind w:left="19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19.33</w:t>
            </w:r>
          </w:p>
        </w:tc>
      </w:tr>
      <w:tr w14:paraId="0158EA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1212" w:type="dxa"/>
            <w:vMerge w:val="continue"/>
            <w:tcBorders>
              <w:top w:val="nil"/>
            </w:tcBorders>
            <w:vAlign w:val="top"/>
          </w:tcPr>
          <w:p w14:paraId="19123B4C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62ADFDAB">
            <w:pPr>
              <w:pStyle w:val="7"/>
              <w:spacing w:before="95" w:line="239" w:lineRule="auto"/>
              <w:ind w:left="18" w:right="822" w:firstLine="8"/>
            </w:pPr>
            <w:r>
              <w:rPr>
                <w:spacing w:val="-2"/>
              </w:rPr>
              <w:t>同步优学 金学典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人教版生物学</w:t>
            </w:r>
            <w:r>
              <w:t xml:space="preserve"> </w:t>
            </w:r>
            <w:r>
              <w:rPr>
                <w:spacing w:val="-2"/>
              </w:rPr>
              <w:t>高中必修</w:t>
            </w:r>
            <w:r>
              <w:rPr>
                <w:spacing w:val="-18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</w:rPr>
              <w:t xml:space="preserve">2 </w:t>
            </w:r>
            <w:r>
              <w:rPr>
                <w:spacing w:val="-2"/>
              </w:rPr>
              <w:t>遗传与进化</w:t>
            </w:r>
          </w:p>
        </w:tc>
        <w:tc>
          <w:tcPr>
            <w:tcW w:w="791" w:type="dxa"/>
            <w:vAlign w:val="top"/>
          </w:tcPr>
          <w:p w14:paraId="7B2413E7">
            <w:pPr>
              <w:pStyle w:val="7"/>
              <w:spacing w:before="173" w:line="221" w:lineRule="auto"/>
              <w:ind w:left="248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61902DEB">
            <w:pPr>
              <w:spacing w:before="144" w:line="163" w:lineRule="exact"/>
              <w:ind w:left="19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17.97</w:t>
            </w:r>
          </w:p>
        </w:tc>
      </w:tr>
      <w:tr w14:paraId="6F8E49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212" w:type="dxa"/>
            <w:vMerge w:val="restart"/>
            <w:tcBorders>
              <w:bottom w:val="nil"/>
            </w:tcBorders>
            <w:vAlign w:val="top"/>
          </w:tcPr>
          <w:p w14:paraId="680AEBBD">
            <w:pPr>
              <w:spacing w:line="479" w:lineRule="auto"/>
              <w:rPr>
                <w:rFonts w:ascii="Arial"/>
                <w:sz w:val="21"/>
              </w:rPr>
            </w:pPr>
          </w:p>
          <w:p w14:paraId="0FAA188C">
            <w:pPr>
              <w:pStyle w:val="7"/>
              <w:spacing w:before="39" w:line="219" w:lineRule="auto"/>
              <w:ind w:left="139"/>
            </w:pPr>
            <w:r>
              <w:rPr>
                <w:spacing w:val="-4"/>
              </w:rPr>
              <w:t>高二</w:t>
            </w:r>
          </w:p>
        </w:tc>
        <w:tc>
          <w:tcPr>
            <w:tcW w:w="6450" w:type="dxa"/>
            <w:vAlign w:val="top"/>
          </w:tcPr>
          <w:p w14:paraId="7A47D298">
            <w:pPr>
              <w:pStyle w:val="7"/>
              <w:spacing w:before="73" w:line="237" w:lineRule="auto"/>
              <w:ind w:left="19" w:right="917" w:firstLine="8"/>
            </w:pPr>
            <w:r>
              <w:rPr>
                <w:spacing w:val="-2"/>
              </w:rPr>
              <w:t>同步优学 金学典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人教版生物学</w:t>
            </w:r>
            <w:r>
              <w:t xml:space="preserve"> </w:t>
            </w:r>
            <w:r>
              <w:rPr>
                <w:spacing w:val="-2"/>
              </w:rPr>
              <w:t>高中选择性必修</w:t>
            </w:r>
            <w:r>
              <w:rPr>
                <w:spacing w:val="-11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</w:rPr>
              <w:t xml:space="preserve">1 </w:t>
            </w:r>
            <w:r>
              <w:rPr>
                <w:spacing w:val="-2"/>
              </w:rPr>
              <w:t>稳态与调节</w:t>
            </w:r>
          </w:p>
        </w:tc>
        <w:tc>
          <w:tcPr>
            <w:tcW w:w="791" w:type="dxa"/>
            <w:vAlign w:val="top"/>
          </w:tcPr>
          <w:p w14:paraId="52C4B0DB">
            <w:pPr>
              <w:pStyle w:val="7"/>
              <w:spacing w:before="149" w:line="221" w:lineRule="auto"/>
              <w:ind w:left="216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39AA6791">
            <w:pPr>
              <w:spacing w:before="120" w:line="163" w:lineRule="exact"/>
              <w:ind w:left="147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15.95</w:t>
            </w:r>
          </w:p>
        </w:tc>
      </w:tr>
      <w:tr w14:paraId="15C6C2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1212" w:type="dxa"/>
            <w:vMerge w:val="continue"/>
            <w:tcBorders>
              <w:top w:val="nil"/>
              <w:bottom w:val="nil"/>
            </w:tcBorders>
            <w:vAlign w:val="top"/>
          </w:tcPr>
          <w:p w14:paraId="33800B14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694805B8">
            <w:pPr>
              <w:pStyle w:val="7"/>
              <w:spacing w:before="55" w:line="236" w:lineRule="auto"/>
              <w:ind w:left="19" w:right="917" w:firstLine="8"/>
            </w:pPr>
            <w:r>
              <w:rPr>
                <w:spacing w:val="-2"/>
              </w:rPr>
              <w:t>同步优学 金学典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人教版生物学</w:t>
            </w:r>
            <w:r>
              <w:t xml:space="preserve"> </w:t>
            </w:r>
            <w:r>
              <w:rPr>
                <w:spacing w:val="-2"/>
              </w:rPr>
              <w:t>高中选择性必修</w:t>
            </w:r>
            <w:r>
              <w:rPr>
                <w:spacing w:val="-11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</w:rPr>
              <w:t xml:space="preserve">2 </w:t>
            </w:r>
            <w:r>
              <w:rPr>
                <w:spacing w:val="-2"/>
              </w:rPr>
              <w:t>生物与环境</w:t>
            </w:r>
          </w:p>
        </w:tc>
        <w:tc>
          <w:tcPr>
            <w:tcW w:w="791" w:type="dxa"/>
            <w:vAlign w:val="top"/>
          </w:tcPr>
          <w:p w14:paraId="0F1AB5FA">
            <w:pPr>
              <w:pStyle w:val="7"/>
              <w:spacing w:before="133" w:line="221" w:lineRule="auto"/>
              <w:ind w:left="216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46C413C6">
            <w:pPr>
              <w:spacing w:before="102" w:line="163" w:lineRule="exact"/>
              <w:ind w:left="147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16.62</w:t>
            </w:r>
          </w:p>
        </w:tc>
      </w:tr>
      <w:tr w14:paraId="17EF45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212" w:type="dxa"/>
            <w:vMerge w:val="continue"/>
            <w:tcBorders>
              <w:top w:val="nil"/>
            </w:tcBorders>
            <w:vAlign w:val="top"/>
          </w:tcPr>
          <w:p w14:paraId="52D39145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27316B6E">
            <w:pPr>
              <w:pStyle w:val="7"/>
              <w:spacing w:before="34" w:line="225" w:lineRule="auto"/>
              <w:ind w:left="19" w:right="821" w:firstLine="8"/>
            </w:pPr>
            <w:r>
              <w:rPr>
                <w:spacing w:val="-2"/>
              </w:rPr>
              <w:t>同步优学</w:t>
            </w:r>
            <w:r>
              <w:rPr>
                <w:spacing w:val="11"/>
              </w:rPr>
              <w:t xml:space="preserve">  </w:t>
            </w:r>
            <w:r>
              <w:rPr>
                <w:spacing w:val="-2"/>
              </w:rPr>
              <w:t>金学典 人教版生物学</w:t>
            </w:r>
            <w:r>
              <w:t xml:space="preserve"> </w:t>
            </w:r>
            <w:r>
              <w:rPr>
                <w:spacing w:val="-1"/>
              </w:rPr>
              <w:t>高中选择性必修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3</w:t>
            </w:r>
          </w:p>
        </w:tc>
        <w:tc>
          <w:tcPr>
            <w:tcW w:w="791" w:type="dxa"/>
            <w:vAlign w:val="top"/>
          </w:tcPr>
          <w:p w14:paraId="28691998">
            <w:pPr>
              <w:pStyle w:val="7"/>
              <w:spacing w:before="111" w:line="221" w:lineRule="auto"/>
              <w:ind w:left="216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753A5700">
            <w:pPr>
              <w:spacing w:before="82" w:line="163" w:lineRule="exact"/>
              <w:ind w:left="147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17.30</w:t>
            </w:r>
          </w:p>
        </w:tc>
      </w:tr>
      <w:tr w14:paraId="1D4C7C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212" w:type="dxa"/>
            <w:vMerge w:val="restart"/>
            <w:tcBorders>
              <w:bottom w:val="nil"/>
            </w:tcBorders>
            <w:vAlign w:val="top"/>
          </w:tcPr>
          <w:p w14:paraId="3AB1B493">
            <w:pPr>
              <w:spacing w:line="451" w:lineRule="auto"/>
              <w:rPr>
                <w:rFonts w:ascii="Arial"/>
                <w:sz w:val="21"/>
              </w:rPr>
            </w:pPr>
          </w:p>
          <w:p w14:paraId="391B34F6">
            <w:pPr>
              <w:pStyle w:val="7"/>
              <w:spacing w:before="39" w:line="219" w:lineRule="auto"/>
              <w:ind w:left="139"/>
            </w:pPr>
            <w:r>
              <w:rPr>
                <w:spacing w:val="-1"/>
              </w:rPr>
              <w:t>高一</w:t>
            </w:r>
          </w:p>
        </w:tc>
        <w:tc>
          <w:tcPr>
            <w:tcW w:w="6450" w:type="dxa"/>
            <w:vAlign w:val="top"/>
          </w:tcPr>
          <w:p w14:paraId="677AAA51">
            <w:pPr>
              <w:pStyle w:val="7"/>
              <w:spacing w:before="151" w:line="236" w:lineRule="auto"/>
              <w:ind w:left="27" w:right="917"/>
            </w:pPr>
            <w:r>
              <w:rPr>
                <w:spacing w:val="-2"/>
              </w:rPr>
              <w:t>同步优学 金学典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人教版历史高</w:t>
            </w:r>
            <w:r>
              <w:t xml:space="preserve"> </w:t>
            </w:r>
            <w:r>
              <w:rPr>
                <w:spacing w:val="-2"/>
              </w:rPr>
              <w:t>中必修中外历史纲要（上）</w:t>
            </w:r>
          </w:p>
        </w:tc>
        <w:tc>
          <w:tcPr>
            <w:tcW w:w="791" w:type="dxa"/>
            <w:vAlign w:val="top"/>
          </w:tcPr>
          <w:p w14:paraId="7C207B9E">
            <w:pPr>
              <w:pStyle w:val="7"/>
              <w:spacing w:before="229" w:line="221" w:lineRule="auto"/>
              <w:ind w:left="216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20538E5C">
            <w:pPr>
              <w:spacing w:before="198" w:line="163" w:lineRule="exact"/>
              <w:ind w:left="137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3"/>
                <w:position w:val="1"/>
                <w:sz w:val="16"/>
                <w:szCs w:val="16"/>
              </w:rPr>
              <w:t>28.79</w:t>
            </w:r>
          </w:p>
        </w:tc>
      </w:tr>
      <w:tr w14:paraId="1C241E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212" w:type="dxa"/>
            <w:vMerge w:val="continue"/>
            <w:tcBorders>
              <w:top w:val="nil"/>
            </w:tcBorders>
            <w:vAlign w:val="top"/>
          </w:tcPr>
          <w:p w14:paraId="65387634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1F721BE0">
            <w:pPr>
              <w:pStyle w:val="7"/>
              <w:spacing w:before="124" w:line="234" w:lineRule="auto"/>
              <w:ind w:left="27" w:right="917"/>
            </w:pPr>
            <w:r>
              <w:rPr>
                <w:spacing w:val="-2"/>
              </w:rPr>
              <w:t>同步优学 金学典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人教版历史高</w:t>
            </w:r>
            <w:r>
              <w:t xml:space="preserve"> </w:t>
            </w:r>
            <w:r>
              <w:rPr>
                <w:spacing w:val="-2"/>
              </w:rPr>
              <w:t>中必修中外历史纲要（下）</w:t>
            </w:r>
          </w:p>
        </w:tc>
        <w:tc>
          <w:tcPr>
            <w:tcW w:w="791" w:type="dxa"/>
            <w:vAlign w:val="top"/>
          </w:tcPr>
          <w:p w14:paraId="1B0D0E2B">
            <w:pPr>
              <w:pStyle w:val="7"/>
              <w:spacing w:before="201" w:line="221" w:lineRule="auto"/>
              <w:ind w:left="216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391F8782">
            <w:pPr>
              <w:spacing w:before="169" w:line="163" w:lineRule="exact"/>
              <w:ind w:left="137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3"/>
                <w:position w:val="1"/>
                <w:sz w:val="16"/>
                <w:szCs w:val="16"/>
              </w:rPr>
              <w:t>22.03</w:t>
            </w:r>
          </w:p>
        </w:tc>
      </w:tr>
      <w:tr w14:paraId="48F01B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1212" w:type="dxa"/>
            <w:vMerge w:val="restart"/>
            <w:tcBorders>
              <w:bottom w:val="nil"/>
            </w:tcBorders>
            <w:vAlign w:val="top"/>
          </w:tcPr>
          <w:p w14:paraId="3665C27A">
            <w:pPr>
              <w:spacing w:line="250" w:lineRule="auto"/>
              <w:rPr>
                <w:rFonts w:ascii="Arial"/>
                <w:sz w:val="21"/>
              </w:rPr>
            </w:pPr>
          </w:p>
          <w:p w14:paraId="15F8ECDA">
            <w:pPr>
              <w:spacing w:line="250" w:lineRule="auto"/>
              <w:rPr>
                <w:rFonts w:ascii="Arial"/>
                <w:sz w:val="21"/>
              </w:rPr>
            </w:pPr>
          </w:p>
          <w:p w14:paraId="37F1F84E">
            <w:pPr>
              <w:spacing w:line="250" w:lineRule="auto"/>
              <w:rPr>
                <w:rFonts w:ascii="Arial"/>
                <w:sz w:val="21"/>
              </w:rPr>
            </w:pPr>
          </w:p>
          <w:p w14:paraId="5306CC41">
            <w:pPr>
              <w:pStyle w:val="7"/>
              <w:spacing w:before="39" w:line="219" w:lineRule="auto"/>
              <w:ind w:left="139"/>
            </w:pPr>
            <w:r>
              <w:rPr>
                <w:spacing w:val="-4"/>
              </w:rPr>
              <w:t>高二</w:t>
            </w:r>
          </w:p>
        </w:tc>
        <w:tc>
          <w:tcPr>
            <w:tcW w:w="6450" w:type="dxa"/>
            <w:vAlign w:val="top"/>
          </w:tcPr>
          <w:p w14:paraId="73C43269">
            <w:pPr>
              <w:pStyle w:val="7"/>
              <w:spacing w:before="43" w:line="227" w:lineRule="auto"/>
              <w:ind w:left="18" w:right="883" w:firstLine="8"/>
              <w:jc w:val="both"/>
            </w:pPr>
            <w:r>
              <w:rPr>
                <w:spacing w:val="-2"/>
              </w:rPr>
              <w:t>同步优学 金学典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人教版历史高</w:t>
            </w:r>
            <w:r>
              <w:t xml:space="preserve"> </w:t>
            </w:r>
            <w:r>
              <w:rPr>
                <w:spacing w:val="-3"/>
              </w:rPr>
              <w:t>中选择性必修</w:t>
            </w:r>
            <w:r>
              <w:rPr>
                <w:spacing w:val="-10"/>
              </w:rPr>
              <w:t xml:space="preserve"> </w:t>
            </w:r>
            <w:r>
              <w:rPr>
                <w:rFonts w:ascii="Arial" w:hAnsi="Arial" w:eastAsia="Arial" w:cs="Arial"/>
                <w:spacing w:val="-3"/>
              </w:rPr>
              <w:t>1</w:t>
            </w:r>
            <w:r>
              <w:rPr>
                <w:rFonts w:ascii="Arial" w:hAnsi="Arial" w:eastAsia="Arial" w:cs="Arial"/>
                <w:spacing w:val="13"/>
                <w:w w:val="101"/>
              </w:rPr>
              <w:t xml:space="preserve"> </w:t>
            </w:r>
            <w:r>
              <w:rPr>
                <w:spacing w:val="-3"/>
              </w:rPr>
              <w:t>国家制度与社会</w:t>
            </w:r>
            <w:r>
              <w:t xml:space="preserve"> </w:t>
            </w:r>
            <w:r>
              <w:rPr>
                <w:spacing w:val="-4"/>
              </w:rPr>
              <w:t>治理</w:t>
            </w:r>
          </w:p>
        </w:tc>
        <w:tc>
          <w:tcPr>
            <w:tcW w:w="791" w:type="dxa"/>
            <w:vAlign w:val="top"/>
          </w:tcPr>
          <w:p w14:paraId="42D3A38E">
            <w:pPr>
              <w:pStyle w:val="7"/>
              <w:spacing w:before="194" w:line="221" w:lineRule="auto"/>
              <w:ind w:left="216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7A70FBFA">
            <w:pPr>
              <w:spacing w:before="165" w:line="163" w:lineRule="exact"/>
              <w:ind w:left="147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15.27</w:t>
            </w:r>
          </w:p>
        </w:tc>
      </w:tr>
      <w:tr w14:paraId="2865AD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212" w:type="dxa"/>
            <w:vMerge w:val="continue"/>
            <w:tcBorders>
              <w:top w:val="nil"/>
              <w:bottom w:val="nil"/>
            </w:tcBorders>
            <w:vAlign w:val="top"/>
          </w:tcPr>
          <w:p w14:paraId="460EDDD6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747A458A">
            <w:pPr>
              <w:pStyle w:val="7"/>
              <w:spacing w:before="179" w:line="234" w:lineRule="auto"/>
              <w:ind w:left="27" w:right="883"/>
            </w:pPr>
            <w:r>
              <w:rPr>
                <w:spacing w:val="-2"/>
              </w:rPr>
              <w:t>同步优学 金学典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人教版历史高</w:t>
            </w:r>
            <w:r>
              <w:t xml:space="preserve"> </w:t>
            </w:r>
            <w:r>
              <w:rPr>
                <w:spacing w:val="-2"/>
              </w:rPr>
              <w:t>中选择性必修</w:t>
            </w:r>
            <w:r>
              <w:rPr>
                <w:spacing w:val="-18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</w:rPr>
              <w:t xml:space="preserve">2 </w:t>
            </w:r>
            <w:r>
              <w:rPr>
                <w:spacing w:val="-2"/>
              </w:rPr>
              <w:t>经济与社会生活</w:t>
            </w:r>
          </w:p>
        </w:tc>
        <w:tc>
          <w:tcPr>
            <w:tcW w:w="791" w:type="dxa"/>
            <w:vAlign w:val="top"/>
          </w:tcPr>
          <w:p w14:paraId="0FB6EE8E">
            <w:pPr>
              <w:pStyle w:val="7"/>
              <w:spacing w:before="257" w:line="221" w:lineRule="auto"/>
              <w:ind w:left="216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34A62FD0">
            <w:pPr>
              <w:spacing w:before="225" w:line="163" w:lineRule="exact"/>
              <w:ind w:left="147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13.24</w:t>
            </w:r>
          </w:p>
        </w:tc>
      </w:tr>
      <w:tr w14:paraId="6927EE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212" w:type="dxa"/>
            <w:vMerge w:val="continue"/>
            <w:tcBorders>
              <w:top w:val="nil"/>
            </w:tcBorders>
            <w:vAlign w:val="top"/>
          </w:tcPr>
          <w:p w14:paraId="6B2B24F6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7439815D">
            <w:pPr>
              <w:pStyle w:val="7"/>
              <w:spacing w:before="149" w:line="237" w:lineRule="auto"/>
              <w:ind w:left="27" w:right="883"/>
            </w:pPr>
            <w:r>
              <w:rPr>
                <w:spacing w:val="-2"/>
              </w:rPr>
              <w:t>同步优学 金学典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人教版历史高</w:t>
            </w:r>
            <w:r>
              <w:t xml:space="preserve"> </w:t>
            </w:r>
            <w:r>
              <w:rPr>
                <w:spacing w:val="-2"/>
              </w:rPr>
              <w:t>中选择性必修</w:t>
            </w:r>
            <w:r>
              <w:rPr>
                <w:spacing w:val="-18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</w:rPr>
              <w:t xml:space="preserve">3 </w:t>
            </w:r>
            <w:r>
              <w:rPr>
                <w:spacing w:val="-2"/>
              </w:rPr>
              <w:t>文化交流与传播</w:t>
            </w:r>
          </w:p>
        </w:tc>
        <w:tc>
          <w:tcPr>
            <w:tcW w:w="791" w:type="dxa"/>
            <w:vAlign w:val="top"/>
          </w:tcPr>
          <w:p w14:paraId="1C8B13EC">
            <w:pPr>
              <w:pStyle w:val="7"/>
              <w:spacing w:before="224" w:line="221" w:lineRule="auto"/>
              <w:ind w:left="216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02FB0345">
            <w:pPr>
              <w:spacing w:before="194" w:line="163" w:lineRule="exact"/>
              <w:ind w:left="147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13.24</w:t>
            </w:r>
          </w:p>
        </w:tc>
      </w:tr>
      <w:tr w14:paraId="119C42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1212" w:type="dxa"/>
            <w:vMerge w:val="restart"/>
            <w:tcBorders>
              <w:bottom w:val="nil"/>
            </w:tcBorders>
            <w:vAlign w:val="top"/>
          </w:tcPr>
          <w:p w14:paraId="52CAB468">
            <w:pPr>
              <w:spacing w:line="302" w:lineRule="auto"/>
              <w:rPr>
                <w:rFonts w:ascii="Arial"/>
                <w:sz w:val="21"/>
              </w:rPr>
            </w:pPr>
          </w:p>
          <w:p w14:paraId="3C963480">
            <w:pPr>
              <w:pStyle w:val="7"/>
              <w:spacing w:before="39" w:line="219" w:lineRule="auto"/>
              <w:ind w:left="139"/>
            </w:pPr>
            <w:r>
              <w:rPr>
                <w:spacing w:val="-1"/>
              </w:rPr>
              <w:t>高一</w:t>
            </w:r>
          </w:p>
        </w:tc>
        <w:tc>
          <w:tcPr>
            <w:tcW w:w="6450" w:type="dxa"/>
            <w:vAlign w:val="top"/>
          </w:tcPr>
          <w:p w14:paraId="27F443A0">
            <w:pPr>
              <w:pStyle w:val="7"/>
              <w:spacing w:before="65" w:line="237" w:lineRule="auto"/>
              <w:ind w:left="27" w:right="883"/>
            </w:pPr>
            <w:r>
              <w:rPr>
                <w:spacing w:val="-2"/>
              </w:rPr>
              <w:t>同步优学 金学典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湘教版地理高</w:t>
            </w:r>
            <w:r>
              <w:t xml:space="preserve"> </w:t>
            </w:r>
            <w:r>
              <w:rPr>
                <w:spacing w:val="-3"/>
              </w:rPr>
              <w:t>中必修第一册</w:t>
            </w:r>
          </w:p>
        </w:tc>
        <w:tc>
          <w:tcPr>
            <w:tcW w:w="791" w:type="dxa"/>
            <w:vAlign w:val="top"/>
          </w:tcPr>
          <w:p w14:paraId="223EF4AC">
            <w:pPr>
              <w:pStyle w:val="7"/>
              <w:spacing w:before="141" w:line="221" w:lineRule="auto"/>
              <w:ind w:left="216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75B98611">
            <w:pPr>
              <w:spacing w:before="112" w:line="163" w:lineRule="exact"/>
              <w:ind w:left="147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19.33</w:t>
            </w:r>
          </w:p>
        </w:tc>
      </w:tr>
      <w:tr w14:paraId="37C975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1212" w:type="dxa"/>
            <w:vMerge w:val="continue"/>
            <w:tcBorders>
              <w:top w:val="nil"/>
            </w:tcBorders>
            <w:vAlign w:val="top"/>
          </w:tcPr>
          <w:p w14:paraId="2D73EB54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60D8B529">
            <w:pPr>
              <w:pStyle w:val="7"/>
              <w:spacing w:before="63" w:line="239" w:lineRule="auto"/>
              <w:ind w:left="27" w:right="883"/>
            </w:pPr>
            <w:r>
              <w:rPr>
                <w:spacing w:val="-2"/>
              </w:rPr>
              <w:t>同步优学 金学典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湘教版地理高</w:t>
            </w:r>
            <w:r>
              <w:t xml:space="preserve"> </w:t>
            </w:r>
            <w:r>
              <w:rPr>
                <w:spacing w:val="-3"/>
              </w:rPr>
              <w:t>中必修第二册</w:t>
            </w:r>
          </w:p>
        </w:tc>
        <w:tc>
          <w:tcPr>
            <w:tcW w:w="791" w:type="dxa"/>
            <w:vAlign w:val="top"/>
          </w:tcPr>
          <w:p w14:paraId="11D0F0F2">
            <w:pPr>
              <w:pStyle w:val="7"/>
              <w:spacing w:before="141" w:line="221" w:lineRule="auto"/>
              <w:ind w:left="216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6E50D9E5">
            <w:pPr>
              <w:spacing w:before="112" w:line="163" w:lineRule="exact"/>
              <w:ind w:left="147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19.33</w:t>
            </w:r>
          </w:p>
        </w:tc>
      </w:tr>
      <w:tr w14:paraId="5BB301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1212" w:type="dxa"/>
            <w:vMerge w:val="restart"/>
            <w:tcBorders>
              <w:bottom w:val="nil"/>
            </w:tcBorders>
            <w:vAlign w:val="top"/>
          </w:tcPr>
          <w:p w14:paraId="4BA1A0E6">
            <w:pPr>
              <w:spacing w:line="241" w:lineRule="auto"/>
              <w:rPr>
                <w:rFonts w:ascii="Arial"/>
                <w:sz w:val="21"/>
              </w:rPr>
            </w:pPr>
          </w:p>
          <w:p w14:paraId="4B1D77AE">
            <w:pPr>
              <w:spacing w:line="241" w:lineRule="auto"/>
              <w:rPr>
                <w:rFonts w:ascii="Arial"/>
                <w:sz w:val="21"/>
              </w:rPr>
            </w:pPr>
          </w:p>
          <w:p w14:paraId="3F9F4C58">
            <w:pPr>
              <w:pStyle w:val="7"/>
              <w:spacing w:before="39" w:line="219" w:lineRule="auto"/>
              <w:ind w:left="139"/>
            </w:pPr>
            <w:r>
              <w:rPr>
                <w:spacing w:val="-4"/>
              </w:rPr>
              <w:t>高二</w:t>
            </w:r>
          </w:p>
        </w:tc>
        <w:tc>
          <w:tcPr>
            <w:tcW w:w="6450" w:type="dxa"/>
            <w:vAlign w:val="top"/>
          </w:tcPr>
          <w:p w14:paraId="473980F0">
            <w:pPr>
              <w:pStyle w:val="7"/>
              <w:spacing w:before="68" w:line="234" w:lineRule="auto"/>
              <w:ind w:left="27" w:right="883"/>
            </w:pPr>
            <w:r>
              <w:rPr>
                <w:spacing w:val="-2"/>
              </w:rPr>
              <w:t>同步优学 金学典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湘教版地理高</w:t>
            </w:r>
            <w:r>
              <w:t xml:space="preserve"> </w:t>
            </w:r>
            <w:r>
              <w:rPr>
                <w:spacing w:val="-5"/>
              </w:rPr>
              <w:t>中选择性必修</w:t>
            </w:r>
            <w:r>
              <w:rPr>
                <w:spacing w:val="-3"/>
              </w:rPr>
              <w:t xml:space="preserve"> </w:t>
            </w:r>
            <w:r>
              <w:rPr>
                <w:rFonts w:ascii="Arial" w:hAnsi="Arial" w:eastAsia="Arial" w:cs="Arial"/>
                <w:spacing w:val="-5"/>
              </w:rPr>
              <w:t>1</w:t>
            </w:r>
            <w:r>
              <w:rPr>
                <w:rFonts w:ascii="Arial" w:hAnsi="Arial" w:eastAsia="Arial" w:cs="Arial"/>
                <w:spacing w:val="20"/>
                <w:w w:val="102"/>
              </w:rPr>
              <w:t xml:space="preserve"> </w:t>
            </w:r>
            <w:r>
              <w:rPr>
                <w:spacing w:val="-5"/>
              </w:rPr>
              <w:t>自然地理基础</w:t>
            </w:r>
          </w:p>
        </w:tc>
        <w:tc>
          <w:tcPr>
            <w:tcW w:w="791" w:type="dxa"/>
            <w:vAlign w:val="top"/>
          </w:tcPr>
          <w:p w14:paraId="2FB91EC5">
            <w:pPr>
              <w:pStyle w:val="7"/>
              <w:spacing w:before="143" w:line="221" w:lineRule="auto"/>
              <w:ind w:left="216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62997817">
            <w:pPr>
              <w:spacing w:before="113" w:line="163" w:lineRule="exact"/>
              <w:ind w:left="147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17.30</w:t>
            </w:r>
          </w:p>
        </w:tc>
      </w:tr>
      <w:tr w14:paraId="27B37D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1212" w:type="dxa"/>
            <w:vMerge w:val="continue"/>
            <w:tcBorders>
              <w:top w:val="nil"/>
              <w:bottom w:val="nil"/>
            </w:tcBorders>
            <w:vAlign w:val="top"/>
          </w:tcPr>
          <w:p w14:paraId="18D56F3A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1BD4DFA5">
            <w:pPr>
              <w:pStyle w:val="7"/>
              <w:spacing w:before="65" w:line="232" w:lineRule="auto"/>
              <w:ind w:left="27" w:right="883"/>
            </w:pPr>
            <w:r>
              <w:rPr>
                <w:spacing w:val="-2"/>
              </w:rPr>
              <w:t>同步优学 金学典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湘教版地理高</w:t>
            </w:r>
            <w:r>
              <w:t xml:space="preserve"> </w:t>
            </w:r>
            <w:r>
              <w:rPr>
                <w:spacing w:val="-4"/>
              </w:rPr>
              <w:t>中选择性必修</w:t>
            </w:r>
            <w:r>
              <w:rPr>
                <w:spacing w:val="-13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</w:rPr>
              <w:t>2</w:t>
            </w:r>
            <w:r>
              <w:rPr>
                <w:rFonts w:ascii="Arial" w:hAnsi="Arial" w:eastAsia="Arial" w:cs="Arial"/>
                <w:spacing w:val="9"/>
                <w:w w:val="102"/>
              </w:rPr>
              <w:t xml:space="preserve"> </w:t>
            </w:r>
            <w:r>
              <w:rPr>
                <w:spacing w:val="-4"/>
              </w:rPr>
              <w:t>区域发展</w:t>
            </w:r>
          </w:p>
        </w:tc>
        <w:tc>
          <w:tcPr>
            <w:tcW w:w="791" w:type="dxa"/>
            <w:vAlign w:val="top"/>
          </w:tcPr>
          <w:p w14:paraId="6EBAEC9C">
            <w:pPr>
              <w:pStyle w:val="7"/>
              <w:spacing w:before="142" w:line="221" w:lineRule="auto"/>
              <w:ind w:left="216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5351EA01">
            <w:pPr>
              <w:spacing w:before="110" w:line="163" w:lineRule="exact"/>
              <w:ind w:left="147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17.30</w:t>
            </w:r>
          </w:p>
        </w:tc>
      </w:tr>
      <w:tr w14:paraId="053352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1212" w:type="dxa"/>
            <w:vMerge w:val="continue"/>
            <w:tcBorders>
              <w:top w:val="nil"/>
            </w:tcBorders>
            <w:vAlign w:val="top"/>
          </w:tcPr>
          <w:p w14:paraId="1137033F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284C93E5">
            <w:pPr>
              <w:pStyle w:val="7"/>
              <w:spacing w:before="51" w:line="224" w:lineRule="auto"/>
              <w:ind w:left="27" w:right="756"/>
            </w:pPr>
            <w:r>
              <w:rPr>
                <w:spacing w:val="-2"/>
              </w:rPr>
              <w:t>同步优学</w:t>
            </w:r>
            <w:r>
              <w:rPr>
                <w:spacing w:val="14"/>
              </w:rPr>
              <w:t xml:space="preserve">  </w:t>
            </w:r>
            <w:r>
              <w:rPr>
                <w:spacing w:val="-2"/>
              </w:rPr>
              <w:t>金学典  湘教版地理高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中选择性必修</w:t>
            </w:r>
            <w:r>
              <w:rPr>
                <w:spacing w:val="16"/>
              </w:rPr>
              <w:t xml:space="preserve"> </w:t>
            </w:r>
            <w:r>
              <w:rPr>
                <w:spacing w:val="-3"/>
              </w:rPr>
              <w:t>3</w:t>
            </w:r>
          </w:p>
        </w:tc>
        <w:tc>
          <w:tcPr>
            <w:tcW w:w="791" w:type="dxa"/>
            <w:vAlign w:val="top"/>
          </w:tcPr>
          <w:p w14:paraId="5D521723">
            <w:pPr>
              <w:pStyle w:val="7"/>
              <w:spacing w:before="129" w:line="221" w:lineRule="auto"/>
              <w:ind w:left="216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05A79FC4">
            <w:pPr>
              <w:spacing w:before="98" w:line="163" w:lineRule="exact"/>
              <w:ind w:left="147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17.30</w:t>
            </w:r>
          </w:p>
        </w:tc>
      </w:tr>
      <w:tr w14:paraId="130169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1212" w:type="dxa"/>
            <w:vMerge w:val="restart"/>
            <w:tcBorders>
              <w:bottom w:val="nil"/>
            </w:tcBorders>
            <w:vAlign w:val="top"/>
          </w:tcPr>
          <w:p w14:paraId="5C9479E3">
            <w:pPr>
              <w:spacing w:line="310" w:lineRule="auto"/>
              <w:rPr>
                <w:rFonts w:ascii="Arial"/>
                <w:sz w:val="21"/>
              </w:rPr>
            </w:pPr>
          </w:p>
          <w:p w14:paraId="0F044467">
            <w:pPr>
              <w:spacing w:line="310" w:lineRule="auto"/>
              <w:rPr>
                <w:rFonts w:ascii="Arial"/>
                <w:sz w:val="21"/>
              </w:rPr>
            </w:pPr>
          </w:p>
          <w:p w14:paraId="050E4897">
            <w:pPr>
              <w:spacing w:line="311" w:lineRule="auto"/>
              <w:rPr>
                <w:rFonts w:ascii="Arial"/>
                <w:sz w:val="21"/>
              </w:rPr>
            </w:pPr>
          </w:p>
          <w:p w14:paraId="6A43D9CB">
            <w:pPr>
              <w:pStyle w:val="7"/>
              <w:spacing w:before="39" w:line="219" w:lineRule="auto"/>
              <w:ind w:left="139"/>
            </w:pPr>
            <w:r>
              <w:rPr>
                <w:spacing w:val="-1"/>
              </w:rPr>
              <w:t>高一</w:t>
            </w:r>
          </w:p>
        </w:tc>
        <w:tc>
          <w:tcPr>
            <w:tcW w:w="6450" w:type="dxa"/>
            <w:vAlign w:val="top"/>
          </w:tcPr>
          <w:p w14:paraId="1E1CA312">
            <w:pPr>
              <w:pStyle w:val="7"/>
              <w:spacing w:before="70" w:line="234" w:lineRule="auto"/>
              <w:ind w:left="18" w:right="883" w:firstLine="8"/>
            </w:pPr>
            <w:r>
              <w:rPr>
                <w:spacing w:val="-2"/>
              </w:rPr>
              <w:t>同步优学 金学典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人教版思想政</w:t>
            </w:r>
            <w:r>
              <w:t xml:space="preserve"> </w:t>
            </w:r>
            <w:r>
              <w:rPr>
                <w:spacing w:val="-3"/>
              </w:rPr>
              <w:t>治高中必修</w:t>
            </w:r>
            <w:r>
              <w:rPr>
                <w:spacing w:val="-9"/>
              </w:rPr>
              <w:t xml:space="preserve"> </w:t>
            </w:r>
            <w:r>
              <w:rPr>
                <w:rFonts w:ascii="Arial" w:hAnsi="Arial" w:eastAsia="Arial" w:cs="Arial"/>
                <w:spacing w:val="-3"/>
              </w:rPr>
              <w:t>1</w:t>
            </w:r>
            <w:r>
              <w:rPr>
                <w:rFonts w:ascii="Arial" w:hAnsi="Arial" w:eastAsia="Arial" w:cs="Arial"/>
                <w:spacing w:val="12"/>
                <w:w w:val="101"/>
              </w:rPr>
              <w:t xml:space="preserve"> </w:t>
            </w:r>
            <w:r>
              <w:rPr>
                <w:spacing w:val="-3"/>
              </w:rPr>
              <w:t>中国特色社会主义</w:t>
            </w:r>
          </w:p>
        </w:tc>
        <w:tc>
          <w:tcPr>
            <w:tcW w:w="791" w:type="dxa"/>
            <w:vAlign w:val="top"/>
          </w:tcPr>
          <w:p w14:paraId="05806FB1">
            <w:pPr>
              <w:pStyle w:val="7"/>
              <w:spacing w:before="148" w:line="221" w:lineRule="auto"/>
              <w:ind w:left="216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739EDC6E">
            <w:pPr>
              <w:spacing w:before="153" w:line="197" w:lineRule="auto"/>
              <w:ind w:left="147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sz w:val="16"/>
                <w:szCs w:val="16"/>
              </w:rPr>
              <w:t>11.22</w:t>
            </w:r>
          </w:p>
        </w:tc>
      </w:tr>
      <w:tr w14:paraId="2BE529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1212" w:type="dxa"/>
            <w:vMerge w:val="continue"/>
            <w:tcBorders>
              <w:top w:val="nil"/>
              <w:bottom w:val="nil"/>
            </w:tcBorders>
            <w:vAlign w:val="top"/>
          </w:tcPr>
          <w:p w14:paraId="50ED8B5C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53D0BEF6">
            <w:pPr>
              <w:pStyle w:val="7"/>
              <w:spacing w:before="245" w:line="237" w:lineRule="auto"/>
              <w:ind w:left="18" w:right="917" w:firstLine="8"/>
            </w:pPr>
            <w:r>
              <w:rPr>
                <w:spacing w:val="-2"/>
              </w:rPr>
              <w:t>同步优学 金学典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人教版思想政</w:t>
            </w:r>
            <w:r>
              <w:t xml:space="preserve"> </w:t>
            </w:r>
            <w:r>
              <w:rPr>
                <w:spacing w:val="-2"/>
              </w:rPr>
              <w:t>治高中必修</w:t>
            </w:r>
            <w:r>
              <w:rPr>
                <w:spacing w:val="-15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</w:rPr>
              <w:t xml:space="preserve">2 </w:t>
            </w:r>
            <w:r>
              <w:rPr>
                <w:spacing w:val="-2"/>
              </w:rPr>
              <w:t>经济与社会</w:t>
            </w:r>
          </w:p>
        </w:tc>
        <w:tc>
          <w:tcPr>
            <w:tcW w:w="791" w:type="dxa"/>
            <w:vAlign w:val="top"/>
          </w:tcPr>
          <w:p w14:paraId="3AF0C4F2">
            <w:pPr>
              <w:spacing w:line="280" w:lineRule="auto"/>
              <w:rPr>
                <w:rFonts w:ascii="Arial"/>
                <w:sz w:val="21"/>
              </w:rPr>
            </w:pPr>
          </w:p>
          <w:p w14:paraId="2AD47E88">
            <w:pPr>
              <w:pStyle w:val="7"/>
              <w:spacing w:before="39" w:line="221" w:lineRule="auto"/>
              <w:ind w:left="216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547F5267">
            <w:pPr>
              <w:spacing w:line="256" w:lineRule="auto"/>
              <w:rPr>
                <w:rFonts w:ascii="Arial"/>
                <w:sz w:val="16"/>
                <w:szCs w:val="16"/>
              </w:rPr>
            </w:pPr>
          </w:p>
          <w:p w14:paraId="7FF16CB6">
            <w:pPr>
              <w:spacing w:before="34" w:line="164" w:lineRule="exact"/>
              <w:ind w:left="17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3"/>
                <w:position w:val="1"/>
                <w:sz w:val="16"/>
                <w:szCs w:val="16"/>
              </w:rPr>
              <w:t>9.19</w:t>
            </w:r>
          </w:p>
        </w:tc>
      </w:tr>
      <w:tr w14:paraId="7AC9DC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1212" w:type="dxa"/>
            <w:vMerge w:val="continue"/>
            <w:tcBorders>
              <w:top w:val="nil"/>
              <w:bottom w:val="nil"/>
            </w:tcBorders>
            <w:vAlign w:val="top"/>
          </w:tcPr>
          <w:p w14:paraId="138B1ABD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314D2E80">
            <w:pPr>
              <w:pStyle w:val="7"/>
              <w:spacing w:before="66" w:line="231" w:lineRule="auto"/>
              <w:ind w:left="18" w:right="917" w:firstLine="8"/>
            </w:pPr>
            <w:r>
              <w:rPr>
                <w:spacing w:val="-2"/>
              </w:rPr>
              <w:t>同步优学 金学典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人教版思想政</w:t>
            </w:r>
            <w:r>
              <w:t xml:space="preserve"> </w:t>
            </w:r>
            <w:r>
              <w:rPr>
                <w:spacing w:val="-2"/>
              </w:rPr>
              <w:t>治高中必修</w:t>
            </w:r>
            <w:r>
              <w:rPr>
                <w:spacing w:val="-15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</w:rPr>
              <w:t xml:space="preserve">3 </w:t>
            </w:r>
            <w:r>
              <w:rPr>
                <w:spacing w:val="-2"/>
              </w:rPr>
              <w:t>政治与法治</w:t>
            </w:r>
          </w:p>
        </w:tc>
        <w:tc>
          <w:tcPr>
            <w:tcW w:w="791" w:type="dxa"/>
            <w:vAlign w:val="top"/>
          </w:tcPr>
          <w:p w14:paraId="737F2C93">
            <w:pPr>
              <w:pStyle w:val="7"/>
              <w:spacing w:before="144" w:line="221" w:lineRule="auto"/>
              <w:ind w:left="216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413FE091">
            <w:pPr>
              <w:spacing w:before="112" w:line="163" w:lineRule="exact"/>
              <w:ind w:left="147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15.95</w:t>
            </w:r>
          </w:p>
        </w:tc>
      </w:tr>
      <w:tr w14:paraId="77D0DE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1212" w:type="dxa"/>
            <w:vMerge w:val="continue"/>
            <w:tcBorders>
              <w:top w:val="nil"/>
              <w:bottom w:val="single" w:color="auto" w:sz="4" w:space="0"/>
            </w:tcBorders>
            <w:vAlign w:val="top"/>
          </w:tcPr>
          <w:p w14:paraId="2CFF4CE0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tcBorders>
              <w:bottom w:val="single" w:color="auto" w:sz="4" w:space="0"/>
            </w:tcBorders>
            <w:vAlign w:val="top"/>
          </w:tcPr>
          <w:p w14:paraId="75B26675">
            <w:pPr>
              <w:pStyle w:val="7"/>
              <w:spacing w:before="125" w:line="236" w:lineRule="auto"/>
              <w:ind w:left="18" w:right="917" w:firstLine="8"/>
            </w:pPr>
            <w:r>
              <w:rPr>
                <w:spacing w:val="-2"/>
              </w:rPr>
              <w:t>同步优学 金学典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人教版思想政</w:t>
            </w:r>
            <w:r>
              <w:t xml:space="preserve"> </w:t>
            </w:r>
            <w:r>
              <w:rPr>
                <w:spacing w:val="-2"/>
              </w:rPr>
              <w:t>治高中必修</w:t>
            </w:r>
            <w:r>
              <w:rPr>
                <w:spacing w:val="-15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</w:rPr>
              <w:t xml:space="preserve">4 </w:t>
            </w:r>
            <w:r>
              <w:rPr>
                <w:spacing w:val="-2"/>
              </w:rPr>
              <w:t>哲学与文化</w:t>
            </w:r>
          </w:p>
        </w:tc>
        <w:tc>
          <w:tcPr>
            <w:tcW w:w="791" w:type="dxa"/>
            <w:vAlign w:val="top"/>
          </w:tcPr>
          <w:p w14:paraId="2AFD030D">
            <w:pPr>
              <w:pStyle w:val="7"/>
              <w:spacing w:before="203" w:line="221" w:lineRule="auto"/>
              <w:ind w:left="216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605F006C">
            <w:pPr>
              <w:spacing w:before="172" w:line="163" w:lineRule="exact"/>
              <w:ind w:left="147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17.30</w:t>
            </w:r>
          </w:p>
        </w:tc>
      </w:tr>
      <w:tr w14:paraId="1FD722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12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43FE472">
            <w:pPr>
              <w:spacing w:line="347" w:lineRule="auto"/>
              <w:rPr>
                <w:rFonts w:ascii="Arial"/>
                <w:sz w:val="21"/>
              </w:rPr>
            </w:pPr>
          </w:p>
          <w:p w14:paraId="38633FBA">
            <w:pPr>
              <w:spacing w:line="348" w:lineRule="auto"/>
              <w:rPr>
                <w:rFonts w:ascii="Arial"/>
                <w:sz w:val="21"/>
              </w:rPr>
            </w:pPr>
          </w:p>
          <w:p w14:paraId="0ECAE14F">
            <w:pPr>
              <w:pStyle w:val="7"/>
              <w:spacing w:before="39" w:line="219" w:lineRule="auto"/>
              <w:ind w:left="139"/>
            </w:pPr>
            <w:r>
              <w:rPr>
                <w:spacing w:val="-4"/>
              </w:rPr>
              <w:t>高二</w:t>
            </w:r>
          </w:p>
        </w:tc>
        <w:tc>
          <w:tcPr>
            <w:tcW w:w="6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0770DD1">
            <w:pPr>
              <w:pStyle w:val="7"/>
              <w:spacing w:before="105" w:line="236" w:lineRule="auto"/>
              <w:ind w:left="18" w:right="883" w:firstLine="8"/>
              <w:jc w:val="both"/>
            </w:pPr>
            <w:r>
              <w:rPr>
                <w:spacing w:val="-2"/>
              </w:rPr>
              <w:t>同步优学 金学典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人教版思想政</w:t>
            </w:r>
            <w:r>
              <w:t xml:space="preserve"> </w:t>
            </w:r>
            <w:r>
              <w:rPr>
                <w:spacing w:val="-3"/>
              </w:rPr>
              <w:t>治高中选择性必修</w:t>
            </w:r>
            <w:r>
              <w:rPr>
                <w:spacing w:val="-5"/>
              </w:rPr>
              <w:t xml:space="preserve"> </w:t>
            </w:r>
            <w:r>
              <w:rPr>
                <w:rFonts w:ascii="Arial" w:hAnsi="Arial" w:eastAsia="Arial" w:cs="Arial"/>
                <w:spacing w:val="-3"/>
              </w:rPr>
              <w:t>1</w:t>
            </w:r>
            <w:r>
              <w:rPr>
                <w:rFonts w:ascii="Arial" w:hAnsi="Arial" w:eastAsia="Arial" w:cs="Arial"/>
                <w:spacing w:val="8"/>
                <w:w w:val="101"/>
              </w:rPr>
              <w:t xml:space="preserve"> </w:t>
            </w:r>
            <w:r>
              <w:rPr>
                <w:spacing w:val="-3"/>
              </w:rPr>
              <w:t>当代国际政</w:t>
            </w:r>
            <w:r>
              <w:t xml:space="preserve"> </w:t>
            </w:r>
            <w:r>
              <w:rPr>
                <w:spacing w:val="-2"/>
              </w:rPr>
              <w:t>治与经济</w:t>
            </w:r>
          </w:p>
        </w:tc>
        <w:tc>
          <w:tcPr>
            <w:tcW w:w="791" w:type="dxa"/>
            <w:tcBorders>
              <w:left w:val="single" w:color="auto" w:sz="4" w:space="0"/>
            </w:tcBorders>
            <w:vAlign w:val="top"/>
          </w:tcPr>
          <w:p w14:paraId="1412ABD3">
            <w:pPr>
              <w:pStyle w:val="7"/>
              <w:spacing w:before="259" w:line="221" w:lineRule="auto"/>
              <w:ind w:left="216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24352B31">
            <w:pPr>
              <w:spacing w:before="227" w:line="163" w:lineRule="exact"/>
              <w:ind w:left="147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16.62</w:t>
            </w:r>
          </w:p>
        </w:tc>
      </w:tr>
      <w:tr w14:paraId="7B7FE1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12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ED62BDD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B245775">
            <w:pPr>
              <w:pStyle w:val="7"/>
              <w:spacing w:before="68" w:line="230" w:lineRule="auto"/>
              <w:ind w:left="18" w:right="883" w:firstLine="8"/>
            </w:pPr>
            <w:r>
              <w:rPr>
                <w:spacing w:val="-2"/>
              </w:rPr>
              <w:t>同步优学 金学典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人教版思想政</w:t>
            </w:r>
            <w:r>
              <w:t xml:space="preserve"> </w:t>
            </w:r>
            <w:r>
              <w:rPr>
                <w:spacing w:val="-2"/>
              </w:rPr>
              <w:t>治高中选择性必修</w:t>
            </w:r>
            <w:r>
              <w:rPr>
                <w:spacing w:val="-9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</w:rPr>
              <w:t xml:space="preserve">2 </w:t>
            </w:r>
            <w:r>
              <w:rPr>
                <w:spacing w:val="-2"/>
              </w:rPr>
              <w:t>法律与生活</w:t>
            </w:r>
          </w:p>
        </w:tc>
        <w:tc>
          <w:tcPr>
            <w:tcW w:w="791" w:type="dxa"/>
            <w:tcBorders>
              <w:left w:val="single" w:color="auto" w:sz="4" w:space="0"/>
            </w:tcBorders>
            <w:vAlign w:val="top"/>
          </w:tcPr>
          <w:p w14:paraId="4D8929A6">
            <w:pPr>
              <w:pStyle w:val="7"/>
              <w:spacing w:before="144" w:line="221" w:lineRule="auto"/>
              <w:ind w:left="216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2F5D4321">
            <w:pPr>
              <w:spacing w:before="115" w:line="163" w:lineRule="exact"/>
              <w:ind w:left="147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14.60</w:t>
            </w:r>
          </w:p>
        </w:tc>
      </w:tr>
      <w:tr w14:paraId="548AEE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2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821A5C8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4627F82">
            <w:pPr>
              <w:pStyle w:val="7"/>
              <w:spacing w:before="156" w:line="237" w:lineRule="auto"/>
              <w:ind w:left="18" w:right="883" w:firstLine="8"/>
            </w:pPr>
            <w:r>
              <w:rPr>
                <w:spacing w:val="-2"/>
              </w:rPr>
              <w:t>同步优学 金学典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人教版思想政</w:t>
            </w:r>
            <w:r>
              <w:t xml:space="preserve"> </w:t>
            </w:r>
            <w:r>
              <w:rPr>
                <w:spacing w:val="-2"/>
              </w:rPr>
              <w:t>治高中选择性必修</w:t>
            </w:r>
            <w:r>
              <w:rPr>
                <w:spacing w:val="-9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</w:rPr>
              <w:t xml:space="preserve">3 </w:t>
            </w:r>
            <w:r>
              <w:rPr>
                <w:spacing w:val="-2"/>
              </w:rPr>
              <w:t>逻辑与思维</w:t>
            </w:r>
          </w:p>
        </w:tc>
        <w:tc>
          <w:tcPr>
            <w:tcW w:w="791" w:type="dxa"/>
            <w:tcBorders>
              <w:left w:val="single" w:color="auto" w:sz="4" w:space="0"/>
            </w:tcBorders>
            <w:vAlign w:val="top"/>
          </w:tcPr>
          <w:p w14:paraId="0C080C9C">
            <w:pPr>
              <w:pStyle w:val="7"/>
              <w:spacing w:before="232" w:line="221" w:lineRule="auto"/>
              <w:ind w:left="216"/>
            </w:pPr>
            <w:r>
              <w:rPr>
                <w:spacing w:val="-3"/>
              </w:rPr>
              <w:t>湘少</w:t>
            </w:r>
          </w:p>
        </w:tc>
        <w:tc>
          <w:tcPr>
            <w:tcW w:w="1036" w:type="dxa"/>
            <w:vAlign w:val="top"/>
          </w:tcPr>
          <w:p w14:paraId="164484E9">
            <w:pPr>
              <w:spacing w:before="203" w:line="163" w:lineRule="exact"/>
              <w:ind w:left="147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4"/>
                <w:position w:val="1"/>
                <w:sz w:val="16"/>
                <w:szCs w:val="16"/>
              </w:rPr>
              <w:t>17.30</w:t>
            </w:r>
          </w:p>
        </w:tc>
      </w:tr>
      <w:tr w14:paraId="31A697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212" w:type="dxa"/>
            <w:vMerge w:val="restart"/>
            <w:tcBorders>
              <w:top w:val="single" w:color="auto" w:sz="4" w:space="0"/>
              <w:bottom w:val="nil"/>
            </w:tcBorders>
            <w:vAlign w:val="top"/>
          </w:tcPr>
          <w:p w14:paraId="0F9FD151">
            <w:pPr>
              <w:spacing w:line="442" w:lineRule="auto"/>
              <w:rPr>
                <w:rFonts w:ascii="Arial"/>
                <w:sz w:val="21"/>
              </w:rPr>
            </w:pPr>
          </w:p>
          <w:p w14:paraId="4A31CC62">
            <w:pPr>
              <w:pStyle w:val="7"/>
              <w:spacing w:before="39" w:line="219" w:lineRule="auto"/>
              <w:ind w:left="139"/>
            </w:pPr>
            <w:r>
              <w:rPr>
                <w:spacing w:val="-1"/>
              </w:rPr>
              <w:t>高一</w:t>
            </w:r>
          </w:p>
        </w:tc>
        <w:tc>
          <w:tcPr>
            <w:tcW w:w="6450" w:type="dxa"/>
            <w:tcBorders>
              <w:top w:val="single" w:color="auto" w:sz="4" w:space="0"/>
            </w:tcBorders>
            <w:vAlign w:val="top"/>
          </w:tcPr>
          <w:p w14:paraId="5161A077">
            <w:pPr>
              <w:pStyle w:val="7"/>
              <w:spacing w:before="184" w:line="219" w:lineRule="auto"/>
              <w:ind w:left="17"/>
            </w:pPr>
            <w:r>
              <w:rPr>
                <w:spacing w:val="-2"/>
              </w:rPr>
              <w:t>历史地图册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必修上</w:t>
            </w:r>
          </w:p>
        </w:tc>
        <w:tc>
          <w:tcPr>
            <w:tcW w:w="791" w:type="dxa"/>
            <w:vAlign w:val="top"/>
          </w:tcPr>
          <w:p w14:paraId="4E57F299">
            <w:pPr>
              <w:pStyle w:val="7"/>
              <w:spacing w:before="183" w:line="221" w:lineRule="auto"/>
              <w:ind w:left="218"/>
            </w:pPr>
            <w:r>
              <w:rPr>
                <w:spacing w:val="-4"/>
              </w:rPr>
              <w:t>星球</w:t>
            </w:r>
          </w:p>
        </w:tc>
        <w:tc>
          <w:tcPr>
            <w:tcW w:w="1036" w:type="dxa"/>
            <w:vAlign w:val="top"/>
          </w:tcPr>
          <w:p w14:paraId="39C13E7B">
            <w:pPr>
              <w:spacing w:before="155" w:line="163" w:lineRule="exact"/>
              <w:ind w:left="17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3"/>
                <w:position w:val="1"/>
                <w:sz w:val="16"/>
                <w:szCs w:val="16"/>
              </w:rPr>
              <w:t>9.27</w:t>
            </w:r>
          </w:p>
        </w:tc>
      </w:tr>
      <w:tr w14:paraId="13E345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212" w:type="dxa"/>
            <w:vMerge w:val="continue"/>
            <w:tcBorders>
              <w:top w:val="nil"/>
            </w:tcBorders>
            <w:vAlign w:val="top"/>
          </w:tcPr>
          <w:p w14:paraId="1035E877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2F311471">
            <w:pPr>
              <w:pStyle w:val="7"/>
              <w:spacing w:before="242" w:line="219" w:lineRule="auto"/>
              <w:ind w:left="17"/>
            </w:pPr>
            <w:r>
              <w:rPr>
                <w:spacing w:val="-2"/>
              </w:rPr>
              <w:t>历史地图册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必修下</w:t>
            </w:r>
          </w:p>
        </w:tc>
        <w:tc>
          <w:tcPr>
            <w:tcW w:w="791" w:type="dxa"/>
            <w:vAlign w:val="top"/>
          </w:tcPr>
          <w:p w14:paraId="6821E393">
            <w:pPr>
              <w:pStyle w:val="7"/>
              <w:spacing w:before="241" w:line="221" w:lineRule="auto"/>
              <w:ind w:left="218"/>
            </w:pPr>
            <w:r>
              <w:rPr>
                <w:spacing w:val="-4"/>
              </w:rPr>
              <w:t>星球</w:t>
            </w:r>
          </w:p>
        </w:tc>
        <w:tc>
          <w:tcPr>
            <w:tcW w:w="1036" w:type="dxa"/>
            <w:vAlign w:val="top"/>
          </w:tcPr>
          <w:p w14:paraId="7C7E062A">
            <w:pPr>
              <w:spacing w:before="213" w:line="163" w:lineRule="exact"/>
              <w:ind w:left="17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3"/>
                <w:position w:val="1"/>
                <w:sz w:val="16"/>
                <w:szCs w:val="16"/>
              </w:rPr>
              <w:t>9.27</w:t>
            </w:r>
          </w:p>
        </w:tc>
      </w:tr>
      <w:tr w14:paraId="304C30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12" w:type="dxa"/>
            <w:vMerge w:val="restart"/>
            <w:tcBorders>
              <w:bottom w:val="nil"/>
            </w:tcBorders>
            <w:vAlign w:val="top"/>
          </w:tcPr>
          <w:p w14:paraId="34FF40F1">
            <w:pPr>
              <w:spacing w:line="354" w:lineRule="auto"/>
              <w:rPr>
                <w:rFonts w:ascii="Arial"/>
                <w:sz w:val="21"/>
              </w:rPr>
            </w:pPr>
          </w:p>
          <w:p w14:paraId="1B3C031A">
            <w:pPr>
              <w:spacing w:line="354" w:lineRule="auto"/>
              <w:rPr>
                <w:rFonts w:ascii="Arial"/>
                <w:sz w:val="21"/>
              </w:rPr>
            </w:pPr>
          </w:p>
          <w:p w14:paraId="76084A27">
            <w:pPr>
              <w:pStyle w:val="7"/>
              <w:spacing w:before="39" w:line="219" w:lineRule="auto"/>
              <w:ind w:left="139"/>
            </w:pPr>
            <w:r>
              <w:rPr>
                <w:spacing w:val="-4"/>
              </w:rPr>
              <w:t>高二</w:t>
            </w:r>
          </w:p>
        </w:tc>
        <w:tc>
          <w:tcPr>
            <w:tcW w:w="6450" w:type="dxa"/>
            <w:vAlign w:val="top"/>
          </w:tcPr>
          <w:p w14:paraId="109EB598">
            <w:pPr>
              <w:pStyle w:val="7"/>
              <w:spacing w:before="212" w:line="219" w:lineRule="auto"/>
              <w:ind w:left="17"/>
              <w:rPr>
                <w:rFonts w:ascii="Arial" w:hAnsi="Arial" w:eastAsia="Arial" w:cs="Arial"/>
              </w:rPr>
            </w:pPr>
            <w:r>
              <w:rPr>
                <w:spacing w:val="-1"/>
              </w:rPr>
              <w:t>历史地图册</w:t>
            </w:r>
            <w:r>
              <w:rPr>
                <w:spacing w:val="-22"/>
              </w:rPr>
              <w:t xml:space="preserve"> </w:t>
            </w:r>
            <w:r>
              <w:rPr>
                <w:spacing w:val="-1"/>
              </w:rPr>
              <w:t>选择性必修</w:t>
            </w:r>
            <w:r>
              <w:rPr>
                <w:spacing w:val="-16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</w:rPr>
              <w:t>1</w:t>
            </w:r>
          </w:p>
        </w:tc>
        <w:tc>
          <w:tcPr>
            <w:tcW w:w="791" w:type="dxa"/>
            <w:vAlign w:val="top"/>
          </w:tcPr>
          <w:p w14:paraId="74683E94">
            <w:pPr>
              <w:pStyle w:val="7"/>
              <w:spacing w:before="211" w:line="221" w:lineRule="auto"/>
              <w:ind w:left="218"/>
            </w:pPr>
            <w:r>
              <w:rPr>
                <w:spacing w:val="-4"/>
              </w:rPr>
              <w:t>星球</w:t>
            </w:r>
          </w:p>
        </w:tc>
        <w:tc>
          <w:tcPr>
            <w:tcW w:w="1036" w:type="dxa"/>
            <w:vAlign w:val="top"/>
          </w:tcPr>
          <w:p w14:paraId="1FFAA4F2">
            <w:pPr>
              <w:spacing w:before="217" w:line="197" w:lineRule="auto"/>
              <w:ind w:left="17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3"/>
                <w:sz w:val="16"/>
                <w:szCs w:val="16"/>
              </w:rPr>
              <w:t>7.24</w:t>
            </w:r>
          </w:p>
        </w:tc>
      </w:tr>
      <w:tr w14:paraId="413F07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212" w:type="dxa"/>
            <w:vMerge w:val="continue"/>
            <w:tcBorders>
              <w:top w:val="nil"/>
              <w:bottom w:val="nil"/>
            </w:tcBorders>
            <w:vAlign w:val="top"/>
          </w:tcPr>
          <w:p w14:paraId="2CDCF186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254CC1D2">
            <w:pPr>
              <w:pStyle w:val="7"/>
              <w:spacing w:before="243" w:line="219" w:lineRule="auto"/>
              <w:ind w:left="17"/>
              <w:rPr>
                <w:rFonts w:ascii="Arial" w:hAnsi="Arial" w:eastAsia="Arial" w:cs="Arial"/>
              </w:rPr>
            </w:pPr>
            <w:r>
              <w:rPr>
                <w:spacing w:val="-1"/>
              </w:rPr>
              <w:t>历史地图册</w:t>
            </w:r>
            <w:r>
              <w:rPr>
                <w:spacing w:val="-22"/>
              </w:rPr>
              <w:t xml:space="preserve"> </w:t>
            </w:r>
            <w:r>
              <w:rPr>
                <w:spacing w:val="-1"/>
              </w:rPr>
              <w:t>选择性必修</w:t>
            </w:r>
            <w:r>
              <w:rPr>
                <w:spacing w:val="-26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</w:rPr>
              <w:t>2</w:t>
            </w:r>
          </w:p>
        </w:tc>
        <w:tc>
          <w:tcPr>
            <w:tcW w:w="791" w:type="dxa"/>
            <w:vAlign w:val="top"/>
          </w:tcPr>
          <w:p w14:paraId="422B4F5A">
            <w:pPr>
              <w:pStyle w:val="7"/>
              <w:spacing w:before="242" w:line="221" w:lineRule="auto"/>
              <w:ind w:left="218"/>
            </w:pPr>
            <w:r>
              <w:rPr>
                <w:spacing w:val="-4"/>
              </w:rPr>
              <w:t>星球</w:t>
            </w:r>
          </w:p>
        </w:tc>
        <w:tc>
          <w:tcPr>
            <w:tcW w:w="1036" w:type="dxa"/>
            <w:vAlign w:val="top"/>
          </w:tcPr>
          <w:p w14:paraId="3B4067AE">
            <w:pPr>
              <w:spacing w:before="251" w:line="197" w:lineRule="auto"/>
              <w:ind w:left="17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3"/>
                <w:sz w:val="16"/>
                <w:szCs w:val="16"/>
              </w:rPr>
              <w:t>7.24</w:t>
            </w:r>
          </w:p>
        </w:tc>
      </w:tr>
      <w:tr w14:paraId="73315F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212" w:type="dxa"/>
            <w:vMerge w:val="continue"/>
            <w:tcBorders>
              <w:top w:val="nil"/>
            </w:tcBorders>
            <w:vAlign w:val="top"/>
          </w:tcPr>
          <w:p w14:paraId="51D1DC6A">
            <w:pPr>
              <w:rPr>
                <w:rFonts w:ascii="Arial"/>
                <w:sz w:val="21"/>
              </w:rPr>
            </w:pPr>
          </w:p>
        </w:tc>
        <w:tc>
          <w:tcPr>
            <w:tcW w:w="6450" w:type="dxa"/>
            <w:vAlign w:val="top"/>
          </w:tcPr>
          <w:p w14:paraId="7BA4631E">
            <w:pPr>
              <w:pStyle w:val="7"/>
              <w:spacing w:before="155" w:line="163" w:lineRule="exact"/>
              <w:ind w:left="17"/>
              <w:rPr>
                <w:rFonts w:ascii="Arial" w:hAnsi="Arial" w:eastAsia="Arial" w:cs="Arial"/>
              </w:rPr>
            </w:pPr>
            <w:r>
              <w:rPr>
                <w:spacing w:val="-1"/>
                <w:position w:val="1"/>
              </w:rPr>
              <w:t>历史地图册</w:t>
            </w:r>
            <w:r>
              <w:rPr>
                <w:spacing w:val="-22"/>
                <w:position w:val="1"/>
              </w:rPr>
              <w:t xml:space="preserve"> </w:t>
            </w:r>
            <w:r>
              <w:rPr>
                <w:spacing w:val="-1"/>
                <w:position w:val="1"/>
              </w:rPr>
              <w:t>选择性必修</w:t>
            </w:r>
            <w:r>
              <w:rPr>
                <w:spacing w:val="-24"/>
                <w:position w:val="1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1"/>
              </w:rPr>
              <w:t>3</w:t>
            </w:r>
          </w:p>
        </w:tc>
        <w:tc>
          <w:tcPr>
            <w:tcW w:w="791" w:type="dxa"/>
            <w:vAlign w:val="top"/>
          </w:tcPr>
          <w:p w14:paraId="777185A4">
            <w:pPr>
              <w:pStyle w:val="7"/>
              <w:spacing w:before="183" w:line="221" w:lineRule="auto"/>
              <w:ind w:left="218"/>
            </w:pPr>
            <w:r>
              <w:rPr>
                <w:spacing w:val="-4"/>
              </w:rPr>
              <w:t>星球</w:t>
            </w:r>
          </w:p>
        </w:tc>
        <w:tc>
          <w:tcPr>
            <w:tcW w:w="1036" w:type="dxa"/>
            <w:vAlign w:val="top"/>
          </w:tcPr>
          <w:p w14:paraId="5B40D951">
            <w:pPr>
              <w:spacing w:before="192" w:line="197" w:lineRule="auto"/>
              <w:ind w:left="17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3"/>
                <w:sz w:val="16"/>
                <w:szCs w:val="16"/>
              </w:rPr>
              <w:t>7.24</w:t>
            </w:r>
          </w:p>
        </w:tc>
      </w:tr>
    </w:tbl>
    <w:p w14:paraId="5990DAAF">
      <w:pPr>
        <w:spacing w:line="342" w:lineRule="auto"/>
        <w:rPr>
          <w:rFonts w:ascii="Arial"/>
          <w:sz w:val="21"/>
        </w:rPr>
      </w:pPr>
    </w:p>
    <w:p w14:paraId="3DAC3211">
      <w:pPr>
        <w:spacing w:line="343" w:lineRule="auto"/>
        <w:rPr>
          <w:rFonts w:ascii="Arial"/>
          <w:sz w:val="21"/>
        </w:rPr>
      </w:pPr>
    </w:p>
    <w:p w14:paraId="123E010D">
      <w:pPr>
        <w:pStyle w:val="2"/>
        <w:spacing w:before="104" w:line="222" w:lineRule="auto"/>
        <w:ind w:left="659"/>
        <w:rPr>
          <w:rFonts w:ascii="Times New Roman" w:hAnsi="Times New Roman" w:eastAsia="Times New Roman" w:cs="Times New Roman"/>
          <w:sz w:val="32"/>
          <w:szCs w:val="32"/>
        </w:rPr>
      </w:pPr>
      <w:r>
        <w:rPr>
          <w:spacing w:val="-4"/>
          <w:sz w:val="32"/>
          <w:szCs w:val="32"/>
        </w:rPr>
        <w:t>学校联系电话：</w:t>
      </w:r>
      <w:r>
        <w:rPr>
          <w:spacing w:val="-6"/>
        </w:rPr>
        <w:t>0731-88056788</w:t>
      </w:r>
    </w:p>
    <w:p w14:paraId="5EA8B78D">
      <w:pPr>
        <w:pStyle w:val="2"/>
        <w:spacing w:before="205" w:line="221" w:lineRule="auto"/>
        <w:ind w:left="659"/>
        <w:rPr>
          <w:rFonts w:ascii="Times New Roman" w:hAnsi="Times New Roman" w:eastAsia="Times New Roman" w:cs="Times New Roman"/>
        </w:rPr>
      </w:pPr>
      <w:r>
        <w:rPr>
          <w:spacing w:val="-6"/>
        </w:rPr>
        <w:t>监督单位和电话：</w:t>
      </w:r>
      <w:r>
        <w:rPr>
          <w:rFonts w:hint="eastAsia"/>
          <w:spacing w:val="-6"/>
          <w:lang w:val="en-US" w:eastAsia="zh-CN"/>
        </w:rPr>
        <w:t>长沙市</w:t>
      </w:r>
      <w:r>
        <w:rPr>
          <w:spacing w:val="-6"/>
        </w:rPr>
        <w:t>教育局</w:t>
      </w:r>
      <w:r>
        <w:rPr>
          <w:spacing w:val="-6"/>
          <w:lang w:val="en-US" w:eastAsia="en-US"/>
        </w:rPr>
        <w:t>，0731-84899709</w:t>
      </w:r>
    </w:p>
    <w:p w14:paraId="76ACDAF3">
      <w:pPr>
        <w:spacing w:line="324" w:lineRule="auto"/>
        <w:rPr>
          <w:rFonts w:ascii="Arial"/>
          <w:sz w:val="21"/>
        </w:rPr>
      </w:pPr>
    </w:p>
    <w:p w14:paraId="79E1CC20">
      <w:pPr>
        <w:spacing w:line="324" w:lineRule="auto"/>
        <w:rPr>
          <w:rFonts w:ascii="Arial"/>
          <w:sz w:val="21"/>
        </w:rPr>
      </w:pPr>
    </w:p>
    <w:p w14:paraId="759B8ED1">
      <w:pPr>
        <w:pStyle w:val="2"/>
        <w:spacing w:before="192" w:line="222" w:lineRule="auto"/>
        <w:ind w:firstLine="2100" w:firstLineChars="600"/>
        <w:jc w:val="right"/>
        <w:rPr>
          <w:rFonts w:hint="eastAsia" w:ascii="Times New Roman" w:hAnsi="Times New Roman" w:eastAsia="宋体" w:cs="Times New Roman"/>
          <w:sz w:val="35"/>
          <w:szCs w:val="35"/>
          <w:lang w:val="en-US" w:eastAsia="zh-CN"/>
        </w:rPr>
      </w:pPr>
      <w:r>
        <w:rPr>
          <w:rFonts w:hint="eastAsia" w:ascii="Times New Roman" w:hAnsi="Times New Roman" w:eastAsia="Times New Roman" w:cs="Times New Roman"/>
          <w:sz w:val="35"/>
          <w:szCs w:val="35"/>
        </w:rPr>
        <w:t>长沙市博纳二附中青山高级中学</w:t>
      </w:r>
      <w:r>
        <w:rPr>
          <w:rFonts w:hint="eastAsia" w:ascii="Times New Roman" w:hAnsi="Times New Roman" w:eastAsia="宋体" w:cs="Times New Roman"/>
          <w:sz w:val="35"/>
          <w:szCs w:val="35"/>
          <w:lang w:val="en-US" w:eastAsia="zh-CN"/>
        </w:rPr>
        <w:t xml:space="preserve"> </w:t>
      </w:r>
    </w:p>
    <w:p w14:paraId="68B68FE1">
      <w:pPr>
        <w:pStyle w:val="2"/>
        <w:spacing w:before="192" w:line="222" w:lineRule="auto"/>
        <w:ind w:firstLine="2100" w:firstLineChars="600"/>
        <w:jc w:val="center"/>
        <w:rPr>
          <w:rFonts w:hint="eastAsia" w:ascii="Times New Roman" w:hAnsi="Times New Roman" w:eastAsia="宋体" w:cs="Times New Roman"/>
          <w:sz w:val="35"/>
          <w:szCs w:val="35"/>
          <w:lang w:val="en-US" w:eastAsia="zh-CN"/>
        </w:rPr>
      </w:pPr>
      <w:r>
        <w:rPr>
          <w:rFonts w:hint="eastAsia" w:ascii="Times New Roman" w:hAnsi="Times New Roman" w:eastAsia="宋体" w:cs="Times New Roman"/>
          <w:sz w:val="35"/>
          <w:szCs w:val="35"/>
          <w:lang w:val="en-US" w:eastAsia="zh-CN"/>
        </w:rPr>
        <w:t xml:space="preserve">            长沙市恒定高级中学</w:t>
      </w:r>
    </w:p>
    <w:p w14:paraId="551AEE10">
      <w:pPr>
        <w:pStyle w:val="2"/>
        <w:spacing w:before="192" w:line="222" w:lineRule="auto"/>
        <w:ind w:firstLine="2208" w:firstLineChars="600"/>
        <w:jc w:val="center"/>
        <w:rPr>
          <w:rFonts w:hint="eastAsia" w:ascii="Times New Roman" w:hAnsi="Times New Roman" w:eastAsia="宋体" w:cs="Times New Roman"/>
          <w:sz w:val="35"/>
          <w:szCs w:val="35"/>
          <w:lang w:val="en-US" w:eastAsia="zh-CN"/>
        </w:rPr>
        <w:sectPr>
          <w:footerReference r:id="rId5" w:type="default"/>
          <w:pgSz w:w="11900" w:h="16830"/>
          <w:pgMar w:top="1430" w:right="1350" w:bottom="1207" w:left="1370" w:header="0" w:footer="909" w:gutter="0"/>
          <w:cols w:space="720" w:num="1"/>
        </w:sectPr>
      </w:pPr>
      <w:r>
        <w:rPr>
          <w:rFonts w:hint="eastAsia"/>
          <w:spacing w:val="9"/>
          <w:sz w:val="35"/>
          <w:szCs w:val="35"/>
          <w:lang w:val="en-US" w:eastAsia="zh-CN"/>
        </w:rPr>
        <w:t xml:space="preserve">            </w:t>
      </w:r>
      <w:r>
        <w:rPr>
          <w:rFonts w:hint="eastAsia" w:ascii="Times New Roman" w:hAnsi="Times New Roman" w:eastAsia="宋体" w:cs="Times New Roman"/>
          <w:sz w:val="35"/>
          <w:szCs w:val="35"/>
          <w:lang w:val="en-US" w:eastAsia="zh-CN"/>
        </w:rPr>
        <w:t>2026年8月27日</w:t>
      </w:r>
      <w:bookmarkStart w:id="0" w:name="_GoBack"/>
      <w:bookmarkEnd w:id="0"/>
    </w:p>
    <w:p w14:paraId="3911528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717393">
    <w:pPr>
      <w:spacing w:line="231" w:lineRule="auto"/>
      <w:rPr>
        <w:rFonts w:ascii="宋体" w:hAnsi="宋体" w:eastAsia="宋体" w:cs="宋体"/>
        <w:sz w:val="7"/>
        <w:szCs w:val="7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5170EE"/>
    <w:rsid w:val="208C6B12"/>
    <w:rsid w:val="2527505B"/>
    <w:rsid w:val="2B5170EE"/>
    <w:rsid w:val="2BFD6B16"/>
    <w:rsid w:val="48DE1550"/>
    <w:rsid w:val="52EB3B64"/>
    <w:rsid w:val="57EF2AAB"/>
    <w:rsid w:val="58690F0C"/>
    <w:rsid w:val="5DFD637E"/>
    <w:rsid w:val="64F8789F"/>
    <w:rsid w:val="69AC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1531</Words>
  <Characters>1781</Characters>
  <Lines>0</Lines>
  <Paragraphs>0</Paragraphs>
  <TotalTime>22</TotalTime>
  <ScaleCrop>false</ScaleCrop>
  <LinksUpToDate>false</LinksUpToDate>
  <CharactersWithSpaces>1992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2026-09-17T06:24:00Z</dcterms:created>
  <dc:creator> Shirly雪梨</dc:creator>
  <cp:lastModifiedBy> Shirly雪梨</cp:lastModifiedBy>
  <cp:lastPrinted>2026-09-17T07:06:00Z</cp:lastPrinted>
  <dcterms:modified xsi:type="dcterms:W3CDTF">2026-09-17T07:21:42Z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9C7C411F9BD04346B5437C0A12255EDD_13</vt:lpwstr>
  </property>
  <property fmtid="{D5CDD505-2E9C-101B-9397-08002B2CF9AE}" pid="4" name="KSOTemplateDocerSaveRecord">
    <vt:lpwstr>eyJoZGlkIjoiOWJjMmEyNjk0NjAyOWQwMDU4Zjc1NTgzNDczMjkzY2MiLCJ1c2VySWQiOiIxMTIzNzgyMDU3In0=</vt:lpwstr>
  </property>
</Properties>
</file>